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125605" w:rsidRDefault="00041292" w:rsidP="00FD7999">
      <w:pPr>
        <w:pBdr>
          <w:bottom w:val="double" w:sz="4" w:space="1" w:color="auto"/>
        </w:pBdr>
        <w:spacing w:after="0" w:line="240" w:lineRule="auto"/>
        <w:rPr>
          <w:rFonts w:ascii="Arial" w:hAnsi="Arial" w:cs="Arial"/>
          <w:b/>
        </w:rPr>
      </w:pPr>
      <w:r w:rsidRPr="00FD7999">
        <w:rPr>
          <w:rFonts w:ascii="Arial" w:hAnsi="Arial" w:cs="Arial"/>
          <w:b/>
        </w:rPr>
        <w:t>NAZIV KORISNIKA:</w:t>
      </w:r>
      <w:r w:rsidRPr="00125605">
        <w:rPr>
          <w:rFonts w:ascii="Arial" w:hAnsi="Arial" w:cs="Arial"/>
          <w:b/>
        </w:rPr>
        <w:t xml:space="preserve"> </w:t>
      </w:r>
      <w:r w:rsidR="00F65E70" w:rsidRPr="00125605">
        <w:rPr>
          <w:rFonts w:ascii="Arial" w:hAnsi="Arial" w:cs="Arial"/>
          <w:b/>
        </w:rPr>
        <w:tab/>
      </w:r>
      <w:r w:rsidR="0077608F">
        <w:rPr>
          <w:rFonts w:ascii="Arial" w:hAnsi="Arial" w:cs="Arial"/>
          <w:b/>
        </w:rPr>
        <w:t xml:space="preserve"> </w:t>
      </w:r>
      <w:r w:rsidR="00156277">
        <w:rPr>
          <w:rFonts w:ascii="Arial" w:hAnsi="Arial" w:cs="Arial"/>
          <w:b/>
        </w:rPr>
        <w:t xml:space="preserve">010 </w:t>
      </w:r>
      <w:r w:rsidR="0077608F">
        <w:rPr>
          <w:rFonts w:ascii="Arial" w:hAnsi="Arial" w:cs="Arial"/>
          <w:b/>
        </w:rPr>
        <w:t>UPRAVNI ODJEL ZA SOCIJALNU POLITIKU I MLADE</w:t>
      </w:r>
      <w:r w:rsidR="000B7D54" w:rsidRPr="00125605">
        <w:rPr>
          <w:rFonts w:ascii="Arial" w:hAnsi="Arial" w:cs="Arial"/>
          <w:b/>
        </w:rPr>
        <w:t xml:space="preserve"> </w:t>
      </w:r>
    </w:p>
    <w:p w:rsidR="009F2EDF" w:rsidRDefault="009F2EDF" w:rsidP="009F2EDF">
      <w:pPr>
        <w:spacing w:after="0" w:line="240" w:lineRule="auto"/>
        <w:rPr>
          <w:rFonts w:ascii="Arial" w:hAnsi="Arial" w:cs="Arial"/>
          <w:b/>
          <w:sz w:val="20"/>
          <w:szCs w:val="20"/>
        </w:rPr>
      </w:pPr>
    </w:p>
    <w:p w:rsidR="00DC5244" w:rsidRDefault="00DC5244" w:rsidP="009F2EDF">
      <w:pPr>
        <w:spacing w:after="0" w:line="240" w:lineRule="auto"/>
        <w:rPr>
          <w:rFonts w:ascii="Arial" w:hAnsi="Arial" w:cs="Arial"/>
          <w:b/>
          <w:sz w:val="20"/>
          <w:szCs w:val="20"/>
        </w:rPr>
      </w:pPr>
    </w:p>
    <w:tbl>
      <w:tblPr>
        <w:tblStyle w:val="TableGrid"/>
        <w:tblW w:w="0" w:type="auto"/>
        <w:tblLook w:val="04A0" w:firstRow="1" w:lastRow="0" w:firstColumn="1" w:lastColumn="0" w:noHBand="0" w:noVBand="1"/>
      </w:tblPr>
      <w:tblGrid>
        <w:gridCol w:w="858"/>
        <w:gridCol w:w="3847"/>
        <w:gridCol w:w="1652"/>
        <w:gridCol w:w="1652"/>
        <w:gridCol w:w="1620"/>
      </w:tblGrid>
      <w:tr w:rsidR="0077608F" w:rsidRPr="00041292" w:rsidTr="00156277">
        <w:tc>
          <w:tcPr>
            <w:tcW w:w="858" w:type="dxa"/>
            <w:vAlign w:val="center"/>
          </w:tcPr>
          <w:p w:rsidR="0077608F" w:rsidRPr="00041292" w:rsidRDefault="00334873" w:rsidP="00832B6D">
            <w:pPr>
              <w:jc w:val="center"/>
              <w:rPr>
                <w:rFonts w:ascii="Arial" w:hAnsi="Arial" w:cs="Arial"/>
                <w:b/>
                <w:sz w:val="18"/>
                <w:szCs w:val="18"/>
              </w:rPr>
            </w:pPr>
            <w:r>
              <w:rPr>
                <w:rFonts w:ascii="Arial" w:hAnsi="Arial" w:cs="Arial"/>
                <w:b/>
                <w:sz w:val="18"/>
                <w:szCs w:val="18"/>
              </w:rPr>
              <w:t>R.br.</w:t>
            </w:r>
          </w:p>
        </w:tc>
        <w:tc>
          <w:tcPr>
            <w:tcW w:w="3847" w:type="dxa"/>
            <w:vAlign w:val="center"/>
          </w:tcPr>
          <w:p w:rsidR="0077608F" w:rsidRPr="00041292" w:rsidRDefault="0077608F" w:rsidP="006D6A83">
            <w:pPr>
              <w:jc w:val="center"/>
              <w:rPr>
                <w:rFonts w:ascii="Arial" w:hAnsi="Arial" w:cs="Arial"/>
                <w:b/>
                <w:sz w:val="18"/>
                <w:szCs w:val="18"/>
              </w:rPr>
            </w:pPr>
            <w:r>
              <w:rPr>
                <w:rFonts w:ascii="Arial" w:hAnsi="Arial" w:cs="Arial"/>
                <w:b/>
                <w:sz w:val="18"/>
                <w:szCs w:val="18"/>
              </w:rPr>
              <w:t xml:space="preserve">Naziv </w:t>
            </w:r>
            <w:r w:rsidR="00334873">
              <w:rPr>
                <w:rFonts w:ascii="Arial" w:hAnsi="Arial" w:cs="Arial"/>
                <w:b/>
                <w:sz w:val="18"/>
                <w:szCs w:val="18"/>
              </w:rPr>
              <w:t>programa</w:t>
            </w:r>
          </w:p>
        </w:tc>
        <w:tc>
          <w:tcPr>
            <w:tcW w:w="1652" w:type="dxa"/>
            <w:vAlign w:val="center"/>
          </w:tcPr>
          <w:p w:rsidR="0077608F" w:rsidRPr="00041292" w:rsidRDefault="00362F3E" w:rsidP="00832B6D">
            <w:pPr>
              <w:jc w:val="center"/>
              <w:rPr>
                <w:rFonts w:ascii="Arial" w:hAnsi="Arial" w:cs="Arial"/>
                <w:b/>
                <w:sz w:val="18"/>
                <w:szCs w:val="18"/>
              </w:rPr>
            </w:pPr>
            <w:r>
              <w:rPr>
                <w:rFonts w:ascii="Arial" w:hAnsi="Arial" w:cs="Arial"/>
                <w:b/>
                <w:sz w:val="18"/>
                <w:szCs w:val="18"/>
              </w:rPr>
              <w:t>Plan 2026</w:t>
            </w:r>
            <w:r w:rsidR="00334873">
              <w:rPr>
                <w:rFonts w:ascii="Arial" w:hAnsi="Arial" w:cs="Arial"/>
                <w:b/>
                <w:sz w:val="18"/>
                <w:szCs w:val="18"/>
              </w:rPr>
              <w:t>.</w:t>
            </w:r>
          </w:p>
        </w:tc>
        <w:tc>
          <w:tcPr>
            <w:tcW w:w="1652" w:type="dxa"/>
            <w:vAlign w:val="center"/>
          </w:tcPr>
          <w:p w:rsidR="00334873" w:rsidRDefault="00334873" w:rsidP="00832B6D">
            <w:pPr>
              <w:jc w:val="center"/>
              <w:rPr>
                <w:rFonts w:ascii="Arial" w:hAnsi="Arial" w:cs="Arial"/>
                <w:b/>
                <w:sz w:val="18"/>
                <w:szCs w:val="18"/>
              </w:rPr>
            </w:pPr>
            <w:r>
              <w:rPr>
                <w:rFonts w:ascii="Arial" w:hAnsi="Arial" w:cs="Arial"/>
                <w:b/>
                <w:sz w:val="18"/>
                <w:szCs w:val="18"/>
              </w:rPr>
              <w:t>Povećanje/</w:t>
            </w:r>
          </w:p>
          <w:p w:rsidR="0077608F" w:rsidRPr="00041292" w:rsidRDefault="00334873" w:rsidP="00832B6D">
            <w:pPr>
              <w:jc w:val="center"/>
              <w:rPr>
                <w:rFonts w:ascii="Arial" w:hAnsi="Arial" w:cs="Arial"/>
                <w:b/>
                <w:sz w:val="18"/>
                <w:szCs w:val="18"/>
              </w:rPr>
            </w:pPr>
            <w:r>
              <w:rPr>
                <w:rFonts w:ascii="Arial" w:hAnsi="Arial" w:cs="Arial"/>
                <w:b/>
                <w:sz w:val="18"/>
                <w:szCs w:val="18"/>
              </w:rPr>
              <w:t>smanjenje</w:t>
            </w:r>
          </w:p>
        </w:tc>
        <w:tc>
          <w:tcPr>
            <w:tcW w:w="1620" w:type="dxa"/>
            <w:vAlign w:val="center"/>
          </w:tcPr>
          <w:p w:rsidR="0077608F" w:rsidRPr="00041292" w:rsidRDefault="00334873" w:rsidP="00832B6D">
            <w:pPr>
              <w:jc w:val="center"/>
              <w:rPr>
                <w:rFonts w:ascii="Arial" w:hAnsi="Arial" w:cs="Arial"/>
                <w:b/>
                <w:sz w:val="18"/>
                <w:szCs w:val="18"/>
              </w:rPr>
            </w:pPr>
            <w:r>
              <w:rPr>
                <w:rFonts w:ascii="Arial" w:hAnsi="Arial" w:cs="Arial"/>
                <w:b/>
                <w:sz w:val="18"/>
                <w:szCs w:val="18"/>
              </w:rPr>
              <w:t>Novi plan</w:t>
            </w:r>
          </w:p>
        </w:tc>
      </w:tr>
      <w:tr w:rsidR="009E7957" w:rsidRPr="00041292" w:rsidTr="00156277">
        <w:tc>
          <w:tcPr>
            <w:tcW w:w="858" w:type="dxa"/>
            <w:vAlign w:val="center"/>
          </w:tcPr>
          <w:p w:rsidR="009E7957" w:rsidRPr="00EC73CE" w:rsidRDefault="00156277" w:rsidP="00156277">
            <w:pPr>
              <w:jc w:val="center"/>
              <w:rPr>
                <w:rFonts w:ascii="Arial" w:hAnsi="Arial" w:cs="Arial"/>
                <w:b/>
                <w:sz w:val="18"/>
                <w:szCs w:val="18"/>
              </w:rPr>
            </w:pPr>
            <w:r>
              <w:rPr>
                <w:rFonts w:ascii="Arial" w:hAnsi="Arial" w:cs="Arial"/>
                <w:b/>
                <w:sz w:val="18"/>
                <w:szCs w:val="18"/>
              </w:rPr>
              <w:t>0</w:t>
            </w:r>
            <w:r w:rsidR="009E7957">
              <w:rPr>
                <w:rFonts w:ascii="Arial" w:hAnsi="Arial" w:cs="Arial"/>
                <w:b/>
                <w:sz w:val="18"/>
                <w:szCs w:val="18"/>
              </w:rPr>
              <w:t>1</w:t>
            </w:r>
            <w:r>
              <w:rPr>
                <w:rFonts w:ascii="Arial" w:hAnsi="Arial" w:cs="Arial"/>
                <w:b/>
                <w:sz w:val="18"/>
                <w:szCs w:val="18"/>
              </w:rPr>
              <w:t>001</w:t>
            </w:r>
          </w:p>
        </w:tc>
        <w:tc>
          <w:tcPr>
            <w:tcW w:w="3847" w:type="dxa"/>
            <w:vAlign w:val="center"/>
          </w:tcPr>
          <w:p w:rsidR="009E7957" w:rsidRPr="00EC73CE" w:rsidRDefault="009E7957" w:rsidP="009E7957">
            <w:pPr>
              <w:rPr>
                <w:rFonts w:ascii="Arial" w:hAnsi="Arial" w:cs="Arial"/>
                <w:b/>
                <w:sz w:val="18"/>
                <w:szCs w:val="18"/>
              </w:rPr>
            </w:pPr>
            <w:r>
              <w:rPr>
                <w:rFonts w:ascii="Arial" w:hAnsi="Arial" w:cs="Arial"/>
                <w:b/>
                <w:sz w:val="18"/>
                <w:szCs w:val="18"/>
              </w:rPr>
              <w:t>UPRAVNI ODJEL ZA SOCIJALNU POLITIKU I MLADE</w:t>
            </w:r>
          </w:p>
        </w:tc>
        <w:tc>
          <w:tcPr>
            <w:tcW w:w="1652" w:type="dxa"/>
            <w:tcBorders>
              <w:top w:val="single" w:sz="4" w:space="0" w:color="auto"/>
              <w:left w:val="single" w:sz="4" w:space="0" w:color="auto"/>
              <w:bottom w:val="single" w:sz="4" w:space="0" w:color="auto"/>
              <w:right w:val="single" w:sz="4" w:space="0" w:color="auto"/>
            </w:tcBorders>
            <w:shd w:val="clear" w:color="000000" w:fill="FFFFFF"/>
            <w:vAlign w:val="center"/>
          </w:tcPr>
          <w:p w:rsidR="009E7957" w:rsidRPr="009E7957" w:rsidRDefault="009E7957" w:rsidP="009E7957">
            <w:pPr>
              <w:jc w:val="right"/>
              <w:rPr>
                <w:rFonts w:ascii="Arial" w:hAnsi="Arial" w:cs="Arial"/>
                <w:b/>
                <w:bCs/>
                <w:color w:val="000000"/>
                <w:sz w:val="18"/>
                <w:szCs w:val="18"/>
              </w:rPr>
            </w:pPr>
            <w:r w:rsidRPr="009E7957">
              <w:rPr>
                <w:rFonts w:ascii="Arial" w:hAnsi="Arial" w:cs="Arial"/>
                <w:b/>
                <w:bCs/>
                <w:color w:val="000000"/>
                <w:sz w:val="18"/>
                <w:szCs w:val="18"/>
              </w:rPr>
              <w:t>13.359.963,35</w:t>
            </w:r>
          </w:p>
        </w:tc>
        <w:tc>
          <w:tcPr>
            <w:tcW w:w="1652" w:type="dxa"/>
            <w:tcBorders>
              <w:top w:val="single" w:sz="4" w:space="0" w:color="auto"/>
              <w:left w:val="nil"/>
              <w:bottom w:val="single" w:sz="4" w:space="0" w:color="auto"/>
              <w:right w:val="single" w:sz="4" w:space="0" w:color="auto"/>
            </w:tcBorders>
            <w:shd w:val="clear" w:color="000000" w:fill="FFFFFF"/>
            <w:vAlign w:val="center"/>
          </w:tcPr>
          <w:p w:rsidR="009E7957" w:rsidRPr="009E7957" w:rsidRDefault="00DB0338" w:rsidP="009E7957">
            <w:pPr>
              <w:jc w:val="right"/>
              <w:rPr>
                <w:rFonts w:ascii="Arial" w:hAnsi="Arial" w:cs="Arial"/>
                <w:b/>
                <w:bCs/>
                <w:color w:val="000000"/>
                <w:sz w:val="18"/>
                <w:szCs w:val="18"/>
              </w:rPr>
            </w:pPr>
            <w:r>
              <w:rPr>
                <w:rFonts w:ascii="Arial" w:hAnsi="Arial" w:cs="Arial"/>
                <w:b/>
                <w:bCs/>
                <w:color w:val="000000"/>
                <w:sz w:val="18"/>
                <w:szCs w:val="18"/>
              </w:rPr>
              <w:t>+</w:t>
            </w:r>
            <w:r w:rsidR="009E7957" w:rsidRPr="009E7957">
              <w:rPr>
                <w:rFonts w:ascii="Arial" w:hAnsi="Arial" w:cs="Arial"/>
                <w:b/>
                <w:bCs/>
                <w:color w:val="000000"/>
                <w:sz w:val="18"/>
                <w:szCs w:val="18"/>
              </w:rPr>
              <w:t>50.549,66</w:t>
            </w:r>
          </w:p>
        </w:tc>
        <w:tc>
          <w:tcPr>
            <w:tcW w:w="1620" w:type="dxa"/>
            <w:tcBorders>
              <w:top w:val="single" w:sz="4" w:space="0" w:color="auto"/>
              <w:left w:val="nil"/>
              <w:bottom w:val="single" w:sz="4" w:space="0" w:color="auto"/>
              <w:right w:val="single" w:sz="4" w:space="0" w:color="auto"/>
            </w:tcBorders>
            <w:shd w:val="clear" w:color="000000" w:fill="FFFFFF"/>
            <w:vAlign w:val="center"/>
          </w:tcPr>
          <w:p w:rsidR="009E7957" w:rsidRPr="009E7957" w:rsidRDefault="009E7957" w:rsidP="009E7957">
            <w:pPr>
              <w:jc w:val="right"/>
              <w:rPr>
                <w:rFonts w:ascii="Arial" w:hAnsi="Arial" w:cs="Arial"/>
                <w:b/>
                <w:bCs/>
                <w:color w:val="000000"/>
                <w:sz w:val="18"/>
                <w:szCs w:val="18"/>
              </w:rPr>
            </w:pPr>
            <w:r w:rsidRPr="009E7957">
              <w:rPr>
                <w:rFonts w:ascii="Arial" w:hAnsi="Arial" w:cs="Arial"/>
                <w:b/>
                <w:bCs/>
                <w:color w:val="000000"/>
                <w:sz w:val="18"/>
                <w:szCs w:val="18"/>
              </w:rPr>
              <w:t>13.410.513,01</w:t>
            </w:r>
          </w:p>
        </w:tc>
      </w:tr>
      <w:tr w:rsidR="009E7957" w:rsidRPr="00041292" w:rsidTr="00156277">
        <w:tc>
          <w:tcPr>
            <w:tcW w:w="858" w:type="dxa"/>
            <w:vAlign w:val="center"/>
          </w:tcPr>
          <w:p w:rsidR="009E7957" w:rsidRPr="000C7146" w:rsidRDefault="009E7957" w:rsidP="009E7957">
            <w:pPr>
              <w:jc w:val="center"/>
              <w:rPr>
                <w:rFonts w:ascii="Arial" w:hAnsi="Arial" w:cs="Arial"/>
                <w:sz w:val="18"/>
                <w:szCs w:val="18"/>
              </w:rPr>
            </w:pPr>
            <w:bookmarkStart w:id="0" w:name="_GoBack"/>
            <w:r>
              <w:rPr>
                <w:rFonts w:ascii="Arial" w:hAnsi="Arial" w:cs="Arial"/>
                <w:sz w:val="18"/>
                <w:szCs w:val="18"/>
              </w:rPr>
              <w:t>1011</w:t>
            </w:r>
            <w:bookmarkEnd w:id="0"/>
          </w:p>
        </w:tc>
        <w:tc>
          <w:tcPr>
            <w:tcW w:w="3847" w:type="dxa"/>
            <w:vAlign w:val="center"/>
          </w:tcPr>
          <w:p w:rsidR="009E7957" w:rsidRPr="009F2EDF" w:rsidRDefault="009E7957" w:rsidP="009E7957">
            <w:pPr>
              <w:rPr>
                <w:rFonts w:ascii="Arial" w:hAnsi="Arial" w:cs="Arial"/>
                <w:sz w:val="18"/>
                <w:szCs w:val="18"/>
              </w:rPr>
            </w:pPr>
            <w:r>
              <w:rPr>
                <w:rFonts w:ascii="Arial" w:hAnsi="Arial" w:cs="Arial"/>
                <w:sz w:val="18"/>
                <w:szCs w:val="18"/>
              </w:rPr>
              <w:t>Javna uprava i administracija</w:t>
            </w:r>
          </w:p>
        </w:tc>
        <w:tc>
          <w:tcPr>
            <w:tcW w:w="1652"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19.228,89</w:t>
            </w:r>
          </w:p>
        </w:tc>
        <w:tc>
          <w:tcPr>
            <w:tcW w:w="1652"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+11.415,42</w:t>
            </w:r>
          </w:p>
        </w:tc>
        <w:tc>
          <w:tcPr>
            <w:tcW w:w="1620"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30.644,31</w:t>
            </w:r>
          </w:p>
        </w:tc>
      </w:tr>
      <w:tr w:rsidR="009E7957" w:rsidRPr="00041292" w:rsidTr="00156277">
        <w:tc>
          <w:tcPr>
            <w:tcW w:w="858" w:type="dxa"/>
            <w:vAlign w:val="center"/>
          </w:tcPr>
          <w:p w:rsidR="009E7957" w:rsidRPr="000C7146" w:rsidRDefault="009E7957" w:rsidP="009E7957">
            <w:pPr>
              <w:jc w:val="center"/>
              <w:rPr>
                <w:rFonts w:ascii="Arial" w:hAnsi="Arial" w:cs="Arial"/>
                <w:sz w:val="18"/>
                <w:szCs w:val="18"/>
              </w:rPr>
            </w:pPr>
            <w:r>
              <w:rPr>
                <w:rFonts w:ascii="Arial" w:hAnsi="Arial" w:cs="Arial"/>
                <w:sz w:val="18"/>
                <w:szCs w:val="18"/>
              </w:rPr>
              <w:t>4304</w:t>
            </w:r>
          </w:p>
        </w:tc>
        <w:tc>
          <w:tcPr>
            <w:tcW w:w="3847" w:type="dxa"/>
            <w:vAlign w:val="center"/>
          </w:tcPr>
          <w:p w:rsidR="009E7957" w:rsidRPr="009F2EDF" w:rsidRDefault="009E7957" w:rsidP="009E7957">
            <w:pPr>
              <w:rPr>
                <w:rFonts w:ascii="Arial" w:hAnsi="Arial" w:cs="Arial"/>
                <w:sz w:val="18"/>
                <w:szCs w:val="18"/>
              </w:rPr>
            </w:pPr>
            <w:r>
              <w:rPr>
                <w:rFonts w:ascii="Arial" w:hAnsi="Arial" w:cs="Arial"/>
                <w:sz w:val="18"/>
                <w:szCs w:val="18"/>
              </w:rPr>
              <w:t>Ostali programi socijalne skrbi</w:t>
            </w:r>
          </w:p>
        </w:tc>
        <w:tc>
          <w:tcPr>
            <w:tcW w:w="1652"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13.202.875,46</w:t>
            </w:r>
          </w:p>
        </w:tc>
        <w:tc>
          <w:tcPr>
            <w:tcW w:w="1652"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+18.257,59</w:t>
            </w:r>
          </w:p>
        </w:tc>
        <w:tc>
          <w:tcPr>
            <w:tcW w:w="1620" w:type="dxa"/>
            <w:vAlign w:val="center"/>
          </w:tcPr>
          <w:p w:rsidR="009E7957" w:rsidRPr="009F2EDF" w:rsidRDefault="009E7957" w:rsidP="009E7957">
            <w:pPr>
              <w:jc w:val="right"/>
              <w:rPr>
                <w:rFonts w:ascii="Arial" w:hAnsi="Arial" w:cs="Arial"/>
                <w:sz w:val="18"/>
                <w:szCs w:val="18"/>
              </w:rPr>
            </w:pPr>
            <w:r>
              <w:rPr>
                <w:rFonts w:ascii="Arial" w:hAnsi="Arial" w:cs="Arial"/>
                <w:sz w:val="18"/>
                <w:szCs w:val="18"/>
              </w:rPr>
              <w:t>13.221.133,05</w:t>
            </w:r>
          </w:p>
        </w:tc>
      </w:tr>
      <w:tr w:rsidR="009E7957" w:rsidRPr="00041292" w:rsidTr="00156277">
        <w:tc>
          <w:tcPr>
            <w:tcW w:w="858" w:type="dxa"/>
            <w:vAlign w:val="center"/>
          </w:tcPr>
          <w:p w:rsidR="009E7957" w:rsidRPr="005F7184" w:rsidRDefault="009E7957" w:rsidP="009E7957">
            <w:pPr>
              <w:jc w:val="center"/>
              <w:rPr>
                <w:rFonts w:ascii="Arial" w:hAnsi="Arial" w:cs="Arial"/>
                <w:sz w:val="18"/>
                <w:szCs w:val="18"/>
              </w:rPr>
            </w:pPr>
            <w:r w:rsidRPr="005F7184">
              <w:rPr>
                <w:rFonts w:ascii="Arial" w:hAnsi="Arial" w:cs="Arial"/>
                <w:sz w:val="18"/>
                <w:szCs w:val="18"/>
              </w:rPr>
              <w:t>4305</w:t>
            </w:r>
          </w:p>
        </w:tc>
        <w:tc>
          <w:tcPr>
            <w:tcW w:w="3847" w:type="dxa"/>
            <w:vAlign w:val="center"/>
          </w:tcPr>
          <w:p w:rsidR="009E7957" w:rsidRPr="005F7184" w:rsidRDefault="009E7957" w:rsidP="009E7957">
            <w:pPr>
              <w:rPr>
                <w:rFonts w:ascii="Arial" w:hAnsi="Arial" w:cs="Arial"/>
                <w:sz w:val="18"/>
                <w:szCs w:val="18"/>
              </w:rPr>
            </w:pPr>
            <w:r w:rsidRPr="005F7184">
              <w:rPr>
                <w:rFonts w:ascii="Arial" w:hAnsi="Arial" w:cs="Arial"/>
                <w:sz w:val="18"/>
                <w:szCs w:val="18"/>
              </w:rPr>
              <w:t>Unapređenje položaja mladih</w:t>
            </w:r>
          </w:p>
        </w:tc>
        <w:tc>
          <w:tcPr>
            <w:tcW w:w="1652" w:type="dxa"/>
            <w:vAlign w:val="center"/>
          </w:tcPr>
          <w:p w:rsidR="009E7957" w:rsidRPr="005F7184" w:rsidRDefault="009E7957" w:rsidP="009E7957">
            <w:pPr>
              <w:jc w:val="right"/>
              <w:rPr>
                <w:rFonts w:ascii="Arial" w:hAnsi="Arial" w:cs="Arial"/>
                <w:sz w:val="18"/>
                <w:szCs w:val="18"/>
              </w:rPr>
            </w:pPr>
            <w:r>
              <w:rPr>
                <w:rFonts w:ascii="Arial" w:hAnsi="Arial" w:cs="Arial"/>
                <w:sz w:val="18"/>
                <w:szCs w:val="18"/>
              </w:rPr>
              <w:t>137.859,00</w:t>
            </w:r>
          </w:p>
        </w:tc>
        <w:tc>
          <w:tcPr>
            <w:tcW w:w="1652" w:type="dxa"/>
            <w:vAlign w:val="center"/>
          </w:tcPr>
          <w:p w:rsidR="009E7957" w:rsidRPr="005F7184" w:rsidRDefault="009E7957" w:rsidP="009E7957">
            <w:pPr>
              <w:jc w:val="right"/>
              <w:rPr>
                <w:rFonts w:ascii="Arial" w:hAnsi="Arial" w:cs="Arial"/>
                <w:sz w:val="18"/>
                <w:szCs w:val="18"/>
              </w:rPr>
            </w:pPr>
            <w:r>
              <w:rPr>
                <w:rFonts w:ascii="Arial" w:hAnsi="Arial" w:cs="Arial"/>
                <w:sz w:val="18"/>
                <w:szCs w:val="18"/>
              </w:rPr>
              <w:t>+20.876,65</w:t>
            </w:r>
          </w:p>
        </w:tc>
        <w:tc>
          <w:tcPr>
            <w:tcW w:w="1620" w:type="dxa"/>
            <w:vAlign w:val="center"/>
          </w:tcPr>
          <w:p w:rsidR="009E7957" w:rsidRPr="005F7184" w:rsidRDefault="009E7957" w:rsidP="009E7957">
            <w:pPr>
              <w:jc w:val="right"/>
              <w:rPr>
                <w:rFonts w:ascii="Arial" w:hAnsi="Arial" w:cs="Arial"/>
                <w:sz w:val="18"/>
                <w:szCs w:val="18"/>
              </w:rPr>
            </w:pPr>
            <w:r>
              <w:rPr>
                <w:rFonts w:ascii="Arial" w:hAnsi="Arial" w:cs="Arial"/>
                <w:sz w:val="18"/>
                <w:szCs w:val="18"/>
              </w:rPr>
              <w:t>158.735,65</w:t>
            </w:r>
          </w:p>
        </w:tc>
      </w:tr>
      <w:tr w:rsidR="00DB0338" w:rsidRPr="00041292" w:rsidTr="00156277">
        <w:tc>
          <w:tcPr>
            <w:tcW w:w="858" w:type="dxa"/>
            <w:vAlign w:val="center"/>
          </w:tcPr>
          <w:p w:rsidR="00DB0338" w:rsidRPr="00EC73CE" w:rsidRDefault="00156277" w:rsidP="00DB0338">
            <w:pPr>
              <w:jc w:val="center"/>
              <w:rPr>
                <w:rFonts w:ascii="Arial" w:hAnsi="Arial" w:cs="Arial"/>
                <w:b/>
                <w:sz w:val="18"/>
                <w:szCs w:val="18"/>
              </w:rPr>
            </w:pPr>
            <w:r>
              <w:rPr>
                <w:rFonts w:ascii="Arial" w:hAnsi="Arial" w:cs="Arial"/>
                <w:b/>
                <w:sz w:val="18"/>
                <w:szCs w:val="18"/>
              </w:rPr>
              <w:t>0100</w:t>
            </w:r>
            <w:r w:rsidR="00DB0338">
              <w:rPr>
                <w:rFonts w:ascii="Arial" w:hAnsi="Arial" w:cs="Arial"/>
                <w:b/>
                <w:sz w:val="18"/>
                <w:szCs w:val="18"/>
              </w:rPr>
              <w:t>3</w:t>
            </w:r>
          </w:p>
        </w:tc>
        <w:tc>
          <w:tcPr>
            <w:tcW w:w="3847" w:type="dxa"/>
            <w:vAlign w:val="center"/>
          </w:tcPr>
          <w:p w:rsidR="00DB0338" w:rsidRPr="00EC73CE" w:rsidRDefault="00DB0338" w:rsidP="00DB0338">
            <w:pPr>
              <w:rPr>
                <w:rFonts w:ascii="Arial" w:hAnsi="Arial" w:cs="Arial"/>
                <w:b/>
                <w:sz w:val="18"/>
                <w:szCs w:val="18"/>
              </w:rPr>
            </w:pPr>
            <w:r>
              <w:rPr>
                <w:rFonts w:ascii="Arial" w:hAnsi="Arial" w:cs="Arial"/>
                <w:b/>
                <w:sz w:val="18"/>
                <w:szCs w:val="18"/>
              </w:rPr>
              <w:t>DOM ZA STARIJE OSOBE KANTRIDA RIJEKA</w:t>
            </w:r>
          </w:p>
        </w:tc>
        <w:tc>
          <w:tcPr>
            <w:tcW w:w="1652" w:type="dxa"/>
            <w:tcBorders>
              <w:top w:val="nil"/>
              <w:left w:val="single" w:sz="8" w:space="0" w:color="auto"/>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10.261.654,88</w:t>
            </w:r>
          </w:p>
        </w:tc>
        <w:tc>
          <w:tcPr>
            <w:tcW w:w="1652"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+543.469,49</w:t>
            </w:r>
          </w:p>
        </w:tc>
        <w:tc>
          <w:tcPr>
            <w:tcW w:w="1620"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10.805.124,37</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1012</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Socijalna skrb</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5.443.190,08</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+587.896,33</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6.031.086,41</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1013</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Unaprjeđenje socijalne skrbi</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4.818.464,80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-44.426,84</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4.774.037,96</w:t>
            </w:r>
          </w:p>
        </w:tc>
      </w:tr>
      <w:tr w:rsidR="00DB0338" w:rsidRPr="00041292" w:rsidTr="00156277">
        <w:tc>
          <w:tcPr>
            <w:tcW w:w="858" w:type="dxa"/>
            <w:vAlign w:val="center"/>
          </w:tcPr>
          <w:p w:rsidR="00DB0338" w:rsidRPr="00EC73CE" w:rsidRDefault="00156277" w:rsidP="00DB0338">
            <w:pPr>
              <w:jc w:val="center"/>
              <w:rPr>
                <w:rFonts w:ascii="Arial" w:hAnsi="Arial" w:cs="Arial"/>
                <w:b/>
                <w:sz w:val="18"/>
                <w:szCs w:val="18"/>
              </w:rPr>
            </w:pPr>
            <w:r>
              <w:rPr>
                <w:rFonts w:ascii="Arial" w:hAnsi="Arial" w:cs="Arial"/>
                <w:b/>
                <w:sz w:val="18"/>
                <w:szCs w:val="18"/>
              </w:rPr>
              <w:t>0100</w:t>
            </w:r>
            <w:r w:rsidR="00DB0338">
              <w:rPr>
                <w:rFonts w:ascii="Arial" w:hAnsi="Arial" w:cs="Arial"/>
                <w:b/>
                <w:sz w:val="18"/>
                <w:szCs w:val="18"/>
              </w:rPr>
              <w:t>4</w:t>
            </w:r>
          </w:p>
        </w:tc>
        <w:tc>
          <w:tcPr>
            <w:tcW w:w="3847" w:type="dxa"/>
            <w:vAlign w:val="center"/>
          </w:tcPr>
          <w:p w:rsidR="00DB0338" w:rsidRPr="00EC73CE" w:rsidRDefault="00DB0338" w:rsidP="00DB0338">
            <w:pPr>
              <w:rPr>
                <w:rFonts w:ascii="Arial" w:hAnsi="Arial" w:cs="Arial"/>
                <w:b/>
                <w:sz w:val="18"/>
                <w:szCs w:val="18"/>
              </w:rPr>
            </w:pPr>
            <w:r>
              <w:rPr>
                <w:rFonts w:ascii="Arial" w:hAnsi="Arial" w:cs="Arial"/>
                <w:b/>
                <w:sz w:val="18"/>
                <w:szCs w:val="18"/>
              </w:rPr>
              <w:t>DOM ZA STARIJE OSOBE VOLOSKO OPATIJA</w:t>
            </w:r>
          </w:p>
        </w:tc>
        <w:tc>
          <w:tcPr>
            <w:tcW w:w="1652" w:type="dxa"/>
            <w:tcBorders>
              <w:top w:val="nil"/>
              <w:left w:val="single" w:sz="8" w:space="0" w:color="auto"/>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1.944.322,00</w:t>
            </w:r>
          </w:p>
        </w:tc>
        <w:tc>
          <w:tcPr>
            <w:tcW w:w="1652"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+172.853,95</w:t>
            </w:r>
          </w:p>
        </w:tc>
        <w:tc>
          <w:tcPr>
            <w:tcW w:w="1620"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2.117.175,95</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 xml:space="preserve">1012 </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Socijalna skrb</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1.911.322,00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+119.153,95</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2.030.475,95</w:t>
            </w:r>
          </w:p>
        </w:tc>
      </w:tr>
      <w:tr w:rsidR="00DB0338" w:rsidRPr="00041292" w:rsidTr="00156277">
        <w:tc>
          <w:tcPr>
            <w:tcW w:w="858" w:type="dxa"/>
            <w:vAlign w:val="center"/>
          </w:tcPr>
          <w:p w:rsidR="00DB0338" w:rsidRDefault="00DB0338" w:rsidP="00DB0338">
            <w:pPr>
              <w:jc w:val="center"/>
              <w:rPr>
                <w:rFonts w:ascii="Arial" w:hAnsi="Arial" w:cs="Arial"/>
                <w:sz w:val="18"/>
                <w:szCs w:val="18"/>
              </w:rPr>
            </w:pPr>
            <w:r>
              <w:rPr>
                <w:rFonts w:ascii="Arial" w:hAnsi="Arial" w:cs="Arial"/>
                <w:sz w:val="18"/>
                <w:szCs w:val="18"/>
              </w:rPr>
              <w:t>1013</w:t>
            </w:r>
          </w:p>
        </w:tc>
        <w:tc>
          <w:tcPr>
            <w:tcW w:w="3847" w:type="dxa"/>
            <w:vAlign w:val="center"/>
          </w:tcPr>
          <w:p w:rsidR="00DB0338" w:rsidRDefault="00DB0338" w:rsidP="00DB0338">
            <w:pPr>
              <w:rPr>
                <w:rFonts w:ascii="Arial" w:hAnsi="Arial" w:cs="Arial"/>
                <w:sz w:val="18"/>
                <w:szCs w:val="18"/>
              </w:rPr>
            </w:pPr>
            <w:r>
              <w:rPr>
                <w:rFonts w:ascii="Arial" w:hAnsi="Arial" w:cs="Arial"/>
                <w:sz w:val="18"/>
                <w:szCs w:val="18"/>
              </w:rPr>
              <w:t>Unaprjeđenje socijalne skrbi</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33.000,00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+53.700,00</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86.700,00</w:t>
            </w:r>
          </w:p>
        </w:tc>
      </w:tr>
      <w:tr w:rsidR="00DB0338" w:rsidRPr="00041292" w:rsidTr="00156277">
        <w:tc>
          <w:tcPr>
            <w:tcW w:w="858" w:type="dxa"/>
            <w:vAlign w:val="center"/>
          </w:tcPr>
          <w:p w:rsidR="00DB0338" w:rsidRPr="000B0305" w:rsidRDefault="00156277" w:rsidP="00DB0338">
            <w:pPr>
              <w:jc w:val="center"/>
              <w:rPr>
                <w:rFonts w:ascii="Arial" w:hAnsi="Arial" w:cs="Arial"/>
                <w:b/>
                <w:sz w:val="18"/>
                <w:szCs w:val="18"/>
              </w:rPr>
            </w:pPr>
            <w:r>
              <w:rPr>
                <w:rFonts w:ascii="Arial" w:hAnsi="Arial" w:cs="Arial"/>
                <w:b/>
                <w:sz w:val="18"/>
                <w:szCs w:val="18"/>
              </w:rPr>
              <w:t>0100</w:t>
            </w:r>
            <w:r w:rsidR="00DB0338" w:rsidRPr="000B0305">
              <w:rPr>
                <w:rFonts w:ascii="Arial" w:hAnsi="Arial" w:cs="Arial"/>
                <w:b/>
                <w:sz w:val="18"/>
                <w:szCs w:val="18"/>
              </w:rPr>
              <w:t>5</w:t>
            </w:r>
          </w:p>
        </w:tc>
        <w:tc>
          <w:tcPr>
            <w:tcW w:w="3847" w:type="dxa"/>
            <w:vAlign w:val="center"/>
          </w:tcPr>
          <w:p w:rsidR="00DB0338" w:rsidRPr="000B0305" w:rsidRDefault="00DB0338" w:rsidP="00DB0338">
            <w:pPr>
              <w:rPr>
                <w:rFonts w:ascii="Arial" w:hAnsi="Arial" w:cs="Arial"/>
                <w:b/>
                <w:sz w:val="18"/>
                <w:szCs w:val="18"/>
              </w:rPr>
            </w:pPr>
            <w:r w:rsidRPr="000B0305">
              <w:rPr>
                <w:rFonts w:ascii="Arial" w:hAnsi="Arial" w:cs="Arial"/>
                <w:b/>
                <w:sz w:val="18"/>
                <w:szCs w:val="18"/>
              </w:rPr>
              <w:t>DOM ZA STARIJE OSOBE MALI KARTEC KRK</w:t>
            </w:r>
          </w:p>
        </w:tc>
        <w:tc>
          <w:tcPr>
            <w:tcW w:w="1652" w:type="dxa"/>
            <w:tcBorders>
              <w:top w:val="nil"/>
              <w:left w:val="single" w:sz="8" w:space="0" w:color="auto"/>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3.501.208,00</w:t>
            </w:r>
          </w:p>
        </w:tc>
        <w:tc>
          <w:tcPr>
            <w:tcW w:w="1652"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+348.200,02</w:t>
            </w:r>
          </w:p>
        </w:tc>
        <w:tc>
          <w:tcPr>
            <w:tcW w:w="1620"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3.849.408,02</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1012</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Socijalna skrb</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3.046.664,00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+187.796,82</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3.234.460,82</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1013</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Unaprjeđenje socijalne skrbi</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454.544,00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+160.403,20</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614.947,20</w:t>
            </w:r>
          </w:p>
        </w:tc>
      </w:tr>
      <w:tr w:rsidR="00DB0338" w:rsidRPr="00041292" w:rsidTr="00156277">
        <w:tc>
          <w:tcPr>
            <w:tcW w:w="858" w:type="dxa"/>
            <w:vAlign w:val="center"/>
          </w:tcPr>
          <w:p w:rsidR="00DB0338" w:rsidRPr="00E15379" w:rsidRDefault="00156277" w:rsidP="00DB0338">
            <w:pPr>
              <w:jc w:val="center"/>
              <w:rPr>
                <w:rFonts w:ascii="Arial" w:hAnsi="Arial" w:cs="Arial"/>
                <w:b/>
                <w:sz w:val="18"/>
                <w:szCs w:val="18"/>
              </w:rPr>
            </w:pPr>
            <w:r>
              <w:rPr>
                <w:rFonts w:ascii="Arial" w:hAnsi="Arial" w:cs="Arial"/>
                <w:b/>
                <w:sz w:val="18"/>
                <w:szCs w:val="18"/>
              </w:rPr>
              <w:t>0100</w:t>
            </w:r>
            <w:r w:rsidR="00DB0338" w:rsidRPr="00E15379">
              <w:rPr>
                <w:rFonts w:ascii="Arial" w:hAnsi="Arial" w:cs="Arial"/>
                <w:b/>
                <w:sz w:val="18"/>
                <w:szCs w:val="18"/>
              </w:rPr>
              <w:t>6</w:t>
            </w:r>
          </w:p>
        </w:tc>
        <w:tc>
          <w:tcPr>
            <w:tcW w:w="3847" w:type="dxa"/>
            <w:vAlign w:val="center"/>
          </w:tcPr>
          <w:p w:rsidR="00DB0338" w:rsidRPr="00E15379" w:rsidRDefault="00DB0338" w:rsidP="00DB0338">
            <w:pPr>
              <w:rPr>
                <w:rFonts w:ascii="Arial" w:hAnsi="Arial" w:cs="Arial"/>
                <w:b/>
                <w:sz w:val="18"/>
                <w:szCs w:val="18"/>
              </w:rPr>
            </w:pPr>
            <w:r w:rsidRPr="00E15379">
              <w:rPr>
                <w:rFonts w:ascii="Arial" w:hAnsi="Arial" w:cs="Arial"/>
                <w:b/>
                <w:sz w:val="18"/>
                <w:szCs w:val="18"/>
              </w:rPr>
              <w:t>DOM ZA STARIJE OSOBE MARKO A. STUPARIĆ VELI LOŠINJ</w:t>
            </w:r>
          </w:p>
        </w:tc>
        <w:tc>
          <w:tcPr>
            <w:tcW w:w="1652" w:type="dxa"/>
            <w:tcBorders>
              <w:top w:val="nil"/>
              <w:left w:val="single" w:sz="8" w:space="0" w:color="auto"/>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3.660.643,00</w:t>
            </w:r>
          </w:p>
        </w:tc>
        <w:tc>
          <w:tcPr>
            <w:tcW w:w="1652"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+80.691,07</w:t>
            </w:r>
          </w:p>
        </w:tc>
        <w:tc>
          <w:tcPr>
            <w:tcW w:w="1620"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3.741.334,07</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1012</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Socijalni skrb</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1.617.443,00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+47.075,07</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1.664.518,07</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1013</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Unaprjeđenje socijalne skrbi</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2.043.200,00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+33.616,00</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2.076.816,00</w:t>
            </w:r>
          </w:p>
        </w:tc>
      </w:tr>
      <w:tr w:rsidR="00DB0338" w:rsidRPr="00041292" w:rsidTr="00156277">
        <w:tc>
          <w:tcPr>
            <w:tcW w:w="858" w:type="dxa"/>
            <w:vAlign w:val="center"/>
          </w:tcPr>
          <w:p w:rsidR="00DB0338" w:rsidRPr="00E15379" w:rsidRDefault="00156277" w:rsidP="00DB0338">
            <w:pPr>
              <w:jc w:val="center"/>
              <w:rPr>
                <w:rFonts w:ascii="Arial" w:hAnsi="Arial" w:cs="Arial"/>
                <w:b/>
                <w:sz w:val="18"/>
                <w:szCs w:val="18"/>
              </w:rPr>
            </w:pPr>
            <w:r>
              <w:rPr>
                <w:rFonts w:ascii="Arial" w:hAnsi="Arial" w:cs="Arial"/>
                <w:b/>
                <w:sz w:val="18"/>
                <w:szCs w:val="18"/>
              </w:rPr>
              <w:t>0100</w:t>
            </w:r>
            <w:r w:rsidR="00DB0338" w:rsidRPr="00E15379">
              <w:rPr>
                <w:rFonts w:ascii="Arial" w:hAnsi="Arial" w:cs="Arial"/>
                <w:b/>
                <w:sz w:val="18"/>
                <w:szCs w:val="18"/>
              </w:rPr>
              <w:t>7</w:t>
            </w:r>
          </w:p>
        </w:tc>
        <w:tc>
          <w:tcPr>
            <w:tcW w:w="3847" w:type="dxa"/>
            <w:vAlign w:val="center"/>
          </w:tcPr>
          <w:p w:rsidR="00DB0338" w:rsidRPr="00E15379" w:rsidRDefault="00DB0338" w:rsidP="00DB0338">
            <w:pPr>
              <w:rPr>
                <w:rFonts w:ascii="Arial" w:hAnsi="Arial" w:cs="Arial"/>
                <w:b/>
                <w:sz w:val="18"/>
                <w:szCs w:val="18"/>
              </w:rPr>
            </w:pPr>
            <w:r w:rsidRPr="00E15379">
              <w:rPr>
                <w:rFonts w:ascii="Arial" w:hAnsi="Arial" w:cs="Arial"/>
                <w:b/>
                <w:sz w:val="18"/>
                <w:szCs w:val="18"/>
              </w:rPr>
              <w:t>CENTAR ZA REHABILITACIJU FORTICA KRALJEVICA</w:t>
            </w:r>
          </w:p>
        </w:tc>
        <w:tc>
          <w:tcPr>
            <w:tcW w:w="1652" w:type="dxa"/>
            <w:tcBorders>
              <w:top w:val="nil"/>
              <w:left w:val="single" w:sz="8" w:space="0" w:color="auto"/>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2.851.208,77</w:t>
            </w:r>
          </w:p>
        </w:tc>
        <w:tc>
          <w:tcPr>
            <w:tcW w:w="1652"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+205.235,81</w:t>
            </w:r>
          </w:p>
        </w:tc>
        <w:tc>
          <w:tcPr>
            <w:tcW w:w="1620" w:type="dxa"/>
            <w:tcBorders>
              <w:top w:val="nil"/>
              <w:left w:val="nil"/>
              <w:bottom w:val="single" w:sz="8" w:space="0" w:color="auto"/>
              <w:right w:val="single" w:sz="8" w:space="0" w:color="auto"/>
            </w:tcBorders>
            <w:shd w:val="clear" w:color="000000" w:fill="FFFFFF"/>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3.056.444,58</w:t>
            </w:r>
          </w:p>
        </w:tc>
      </w:tr>
      <w:tr w:rsidR="00DB0338" w:rsidRPr="00041292" w:rsidTr="00156277">
        <w:tc>
          <w:tcPr>
            <w:tcW w:w="858" w:type="dxa"/>
            <w:vAlign w:val="center"/>
          </w:tcPr>
          <w:p w:rsidR="00DB0338" w:rsidRPr="002927B7" w:rsidRDefault="00DB0338" w:rsidP="00DB0338">
            <w:pPr>
              <w:jc w:val="center"/>
              <w:rPr>
                <w:rFonts w:ascii="Arial" w:hAnsi="Arial" w:cs="Arial"/>
                <w:sz w:val="18"/>
                <w:szCs w:val="18"/>
              </w:rPr>
            </w:pPr>
            <w:r>
              <w:rPr>
                <w:rFonts w:ascii="Arial" w:hAnsi="Arial" w:cs="Arial"/>
                <w:sz w:val="18"/>
                <w:szCs w:val="18"/>
              </w:rPr>
              <w:t>1012</w:t>
            </w:r>
          </w:p>
        </w:tc>
        <w:tc>
          <w:tcPr>
            <w:tcW w:w="3847" w:type="dxa"/>
            <w:vAlign w:val="center"/>
          </w:tcPr>
          <w:p w:rsidR="00DB0338" w:rsidRPr="002927B7" w:rsidRDefault="00DB0338" w:rsidP="00DB0338">
            <w:pPr>
              <w:rPr>
                <w:rFonts w:ascii="Arial" w:hAnsi="Arial" w:cs="Arial"/>
                <w:sz w:val="18"/>
                <w:szCs w:val="18"/>
              </w:rPr>
            </w:pPr>
            <w:r>
              <w:rPr>
                <w:rFonts w:ascii="Arial" w:hAnsi="Arial" w:cs="Arial"/>
                <w:sz w:val="18"/>
                <w:szCs w:val="18"/>
              </w:rPr>
              <w:t>Socijalna skrb</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1.262.800,00</w:t>
            </w:r>
          </w:p>
        </w:tc>
        <w:tc>
          <w:tcPr>
            <w:tcW w:w="1652"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+75.256,24</w:t>
            </w:r>
          </w:p>
        </w:tc>
        <w:tc>
          <w:tcPr>
            <w:tcW w:w="1620" w:type="dxa"/>
            <w:vAlign w:val="center"/>
          </w:tcPr>
          <w:p w:rsidR="00DB0338" w:rsidRPr="00882ADA" w:rsidRDefault="00DB0338" w:rsidP="00DB0338">
            <w:pPr>
              <w:jc w:val="right"/>
              <w:rPr>
                <w:rFonts w:ascii="Arial" w:hAnsi="Arial" w:cs="Arial"/>
                <w:sz w:val="18"/>
                <w:szCs w:val="18"/>
              </w:rPr>
            </w:pPr>
            <w:r>
              <w:rPr>
                <w:rFonts w:ascii="Arial" w:hAnsi="Arial" w:cs="Arial"/>
                <w:sz w:val="18"/>
                <w:szCs w:val="18"/>
              </w:rPr>
              <w:t>1.338.056,24</w:t>
            </w:r>
          </w:p>
        </w:tc>
      </w:tr>
      <w:tr w:rsidR="00DB0338" w:rsidRPr="00041292" w:rsidTr="00156277">
        <w:tc>
          <w:tcPr>
            <w:tcW w:w="858" w:type="dxa"/>
            <w:vAlign w:val="center"/>
          </w:tcPr>
          <w:p w:rsidR="00DB0338" w:rsidRDefault="00DB0338" w:rsidP="00DB0338">
            <w:pPr>
              <w:jc w:val="center"/>
              <w:rPr>
                <w:rFonts w:ascii="Arial" w:hAnsi="Arial" w:cs="Arial"/>
                <w:sz w:val="18"/>
                <w:szCs w:val="18"/>
              </w:rPr>
            </w:pPr>
            <w:r>
              <w:rPr>
                <w:rFonts w:ascii="Arial" w:hAnsi="Arial" w:cs="Arial"/>
                <w:sz w:val="18"/>
                <w:szCs w:val="18"/>
              </w:rPr>
              <w:t>1013</w:t>
            </w:r>
          </w:p>
        </w:tc>
        <w:tc>
          <w:tcPr>
            <w:tcW w:w="3847" w:type="dxa"/>
            <w:vAlign w:val="center"/>
          </w:tcPr>
          <w:p w:rsidR="00DB0338" w:rsidRDefault="00DB0338" w:rsidP="00DB0338">
            <w:pPr>
              <w:rPr>
                <w:rFonts w:ascii="Arial" w:hAnsi="Arial" w:cs="Arial"/>
                <w:sz w:val="18"/>
                <w:szCs w:val="18"/>
              </w:rPr>
            </w:pPr>
            <w:r>
              <w:rPr>
                <w:rFonts w:ascii="Arial" w:hAnsi="Arial" w:cs="Arial"/>
                <w:sz w:val="18"/>
                <w:szCs w:val="18"/>
              </w:rPr>
              <w:t>Unaprjeđenje socijalne skrbi</w:t>
            </w:r>
          </w:p>
        </w:tc>
        <w:tc>
          <w:tcPr>
            <w:tcW w:w="1652" w:type="dxa"/>
            <w:vAlign w:val="center"/>
          </w:tcPr>
          <w:p w:rsidR="00DB0338" w:rsidRDefault="00DB0338" w:rsidP="00DB0338">
            <w:pPr>
              <w:jc w:val="right"/>
              <w:rPr>
                <w:rFonts w:ascii="Arial" w:hAnsi="Arial" w:cs="Arial"/>
                <w:sz w:val="18"/>
                <w:szCs w:val="18"/>
              </w:rPr>
            </w:pPr>
            <w:r>
              <w:rPr>
                <w:rFonts w:ascii="Arial" w:hAnsi="Arial" w:cs="Arial"/>
                <w:sz w:val="18"/>
                <w:szCs w:val="18"/>
              </w:rPr>
              <w:t>1.588.408,77</w:t>
            </w:r>
          </w:p>
        </w:tc>
        <w:tc>
          <w:tcPr>
            <w:tcW w:w="1652" w:type="dxa"/>
            <w:vAlign w:val="center"/>
          </w:tcPr>
          <w:p w:rsidR="00DB0338" w:rsidRDefault="00DB0338" w:rsidP="00DB0338">
            <w:pPr>
              <w:jc w:val="right"/>
              <w:rPr>
                <w:rFonts w:ascii="Arial" w:hAnsi="Arial" w:cs="Arial"/>
                <w:sz w:val="18"/>
                <w:szCs w:val="18"/>
              </w:rPr>
            </w:pPr>
            <w:r>
              <w:rPr>
                <w:rFonts w:ascii="Arial" w:hAnsi="Arial" w:cs="Arial"/>
                <w:sz w:val="18"/>
                <w:szCs w:val="18"/>
              </w:rPr>
              <w:t>+129.979,57</w:t>
            </w:r>
          </w:p>
        </w:tc>
        <w:tc>
          <w:tcPr>
            <w:tcW w:w="1620" w:type="dxa"/>
            <w:vAlign w:val="center"/>
          </w:tcPr>
          <w:p w:rsidR="00DB0338" w:rsidRDefault="00DB0338" w:rsidP="00DB0338">
            <w:pPr>
              <w:jc w:val="right"/>
              <w:rPr>
                <w:rFonts w:ascii="Arial" w:hAnsi="Arial" w:cs="Arial"/>
                <w:sz w:val="18"/>
                <w:szCs w:val="18"/>
              </w:rPr>
            </w:pPr>
            <w:r>
              <w:rPr>
                <w:rFonts w:ascii="Arial" w:hAnsi="Arial" w:cs="Arial"/>
                <w:sz w:val="18"/>
                <w:szCs w:val="18"/>
              </w:rPr>
              <w:t>1.718.388,34</w:t>
            </w:r>
          </w:p>
        </w:tc>
      </w:tr>
      <w:tr w:rsidR="00DB0338" w:rsidRPr="00041292" w:rsidTr="00156277">
        <w:tc>
          <w:tcPr>
            <w:tcW w:w="858" w:type="dxa"/>
            <w:vAlign w:val="center"/>
          </w:tcPr>
          <w:p w:rsidR="00DB0338" w:rsidRPr="00041292" w:rsidRDefault="00DB0338" w:rsidP="00DB0338">
            <w:pPr>
              <w:jc w:val="center"/>
              <w:rPr>
                <w:rFonts w:ascii="Arial" w:hAnsi="Arial" w:cs="Arial"/>
                <w:b/>
                <w:sz w:val="18"/>
                <w:szCs w:val="18"/>
              </w:rPr>
            </w:pPr>
          </w:p>
        </w:tc>
        <w:tc>
          <w:tcPr>
            <w:tcW w:w="3847" w:type="dxa"/>
            <w:vAlign w:val="center"/>
          </w:tcPr>
          <w:p w:rsidR="00DB0338" w:rsidRPr="00041292" w:rsidRDefault="00DB0338" w:rsidP="00DB0338">
            <w:pPr>
              <w:rPr>
                <w:rFonts w:ascii="Arial" w:hAnsi="Arial" w:cs="Arial"/>
                <w:b/>
                <w:sz w:val="18"/>
                <w:szCs w:val="18"/>
              </w:rPr>
            </w:pPr>
            <w:r>
              <w:rPr>
                <w:rFonts w:ascii="Arial" w:hAnsi="Arial" w:cs="Arial"/>
                <w:b/>
                <w:sz w:val="18"/>
                <w:szCs w:val="18"/>
              </w:rPr>
              <w:t>Ukupno razdjel:</w:t>
            </w:r>
          </w:p>
        </w:tc>
        <w:tc>
          <w:tcPr>
            <w:tcW w:w="1652" w:type="dxa"/>
            <w:tcBorders>
              <w:top w:val="nil"/>
              <w:left w:val="single" w:sz="8" w:space="0" w:color="auto"/>
              <w:bottom w:val="single" w:sz="8" w:space="0" w:color="auto"/>
              <w:right w:val="single" w:sz="8" w:space="0" w:color="auto"/>
            </w:tcBorders>
            <w:shd w:val="clear" w:color="auto" w:fill="auto"/>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35.579.000,00</w:t>
            </w:r>
          </w:p>
        </w:tc>
        <w:tc>
          <w:tcPr>
            <w:tcW w:w="1652" w:type="dxa"/>
            <w:tcBorders>
              <w:top w:val="nil"/>
              <w:left w:val="nil"/>
              <w:bottom w:val="single" w:sz="8" w:space="0" w:color="auto"/>
              <w:right w:val="single" w:sz="8" w:space="0" w:color="auto"/>
            </w:tcBorders>
            <w:shd w:val="clear" w:color="auto" w:fill="auto"/>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+1.401.000,00</w:t>
            </w:r>
          </w:p>
        </w:tc>
        <w:tc>
          <w:tcPr>
            <w:tcW w:w="1620" w:type="dxa"/>
            <w:tcBorders>
              <w:top w:val="nil"/>
              <w:left w:val="nil"/>
              <w:bottom w:val="single" w:sz="8" w:space="0" w:color="auto"/>
              <w:right w:val="single" w:sz="8" w:space="0" w:color="auto"/>
            </w:tcBorders>
            <w:shd w:val="clear" w:color="auto" w:fill="auto"/>
            <w:vAlign w:val="center"/>
          </w:tcPr>
          <w:p w:rsidR="00DB0338" w:rsidRDefault="00DB0338" w:rsidP="00DB0338">
            <w:pPr>
              <w:jc w:val="right"/>
              <w:rPr>
                <w:rFonts w:ascii="Arial" w:hAnsi="Arial" w:cs="Arial"/>
                <w:b/>
                <w:bCs/>
                <w:color w:val="000000"/>
                <w:sz w:val="18"/>
                <w:szCs w:val="18"/>
              </w:rPr>
            </w:pPr>
            <w:r>
              <w:rPr>
                <w:rFonts w:ascii="Arial" w:hAnsi="Arial" w:cs="Arial"/>
                <w:b/>
                <w:bCs/>
                <w:color w:val="000000"/>
                <w:sz w:val="18"/>
                <w:szCs w:val="18"/>
              </w:rPr>
              <w:t>36.980.000,00</w:t>
            </w:r>
          </w:p>
        </w:tc>
      </w:tr>
    </w:tbl>
    <w:p w:rsidR="009F2EDF" w:rsidRDefault="009F2EDF" w:rsidP="009F2EDF">
      <w:pPr>
        <w:spacing w:after="0" w:line="240" w:lineRule="auto"/>
        <w:rPr>
          <w:rFonts w:ascii="Arial" w:hAnsi="Arial" w:cs="Arial"/>
          <w:b/>
          <w:sz w:val="20"/>
          <w:szCs w:val="20"/>
        </w:rPr>
      </w:pPr>
    </w:p>
    <w:p w:rsidR="004B2479" w:rsidRDefault="004B2479" w:rsidP="009F2EDF">
      <w:pPr>
        <w:spacing w:after="0" w:line="240" w:lineRule="auto"/>
        <w:rPr>
          <w:rFonts w:ascii="Arial" w:hAnsi="Arial" w:cs="Arial"/>
          <w:b/>
          <w:sz w:val="20"/>
          <w:szCs w:val="20"/>
        </w:rPr>
      </w:pPr>
    </w:p>
    <w:p w:rsidR="00DC5244" w:rsidRDefault="00DC5244" w:rsidP="00DC5244">
      <w:pPr>
        <w:spacing w:after="0" w:line="240" w:lineRule="auto"/>
        <w:rPr>
          <w:rFonts w:ascii="Arial" w:hAnsi="Arial" w:cs="Arial"/>
          <w:b/>
          <w:sz w:val="20"/>
          <w:szCs w:val="20"/>
        </w:rPr>
      </w:pPr>
    </w:p>
    <w:p w:rsidR="00DC5244" w:rsidRDefault="00DC5244" w:rsidP="00DC5244">
      <w:pPr>
        <w:spacing w:after="0" w:line="240" w:lineRule="auto"/>
        <w:rPr>
          <w:rFonts w:ascii="Arial" w:hAnsi="Arial" w:cs="Arial"/>
          <w:b/>
          <w:sz w:val="20"/>
          <w:szCs w:val="20"/>
        </w:rPr>
      </w:pPr>
    </w:p>
    <w:p w:rsidR="00041292" w:rsidRPr="00882DA3" w:rsidRDefault="00DC5244" w:rsidP="00316A21">
      <w:pPr>
        <w:spacing w:after="0" w:line="240" w:lineRule="auto"/>
        <w:jc w:val="center"/>
        <w:rPr>
          <w:rFonts w:ascii="Arial" w:hAnsi="Arial" w:cs="Arial"/>
          <w:b/>
          <w:color w:val="000000" w:themeColor="text1"/>
          <w:sz w:val="20"/>
          <w:szCs w:val="20"/>
          <w:u w:val="single"/>
        </w:rPr>
      </w:pPr>
      <w:r w:rsidRPr="00882DA3">
        <w:rPr>
          <w:rFonts w:ascii="Arial" w:hAnsi="Arial" w:cs="Arial"/>
          <w:b/>
          <w:color w:val="000000" w:themeColor="text1"/>
          <w:sz w:val="20"/>
          <w:szCs w:val="20"/>
          <w:u w:val="single"/>
        </w:rPr>
        <w:t>OBRAZLOŽENJE IZMJENA I DOPUNA:</w:t>
      </w:r>
    </w:p>
    <w:p w:rsidR="00316A21" w:rsidRPr="00471261" w:rsidRDefault="00316A21" w:rsidP="00316A21">
      <w:pPr>
        <w:spacing w:after="0" w:line="240" w:lineRule="auto"/>
        <w:rPr>
          <w:rFonts w:ascii="Arial" w:hAnsi="Arial" w:cs="Arial"/>
          <w:b/>
          <w:color w:val="FF0000"/>
          <w:sz w:val="20"/>
          <w:szCs w:val="20"/>
          <w:u w:val="single"/>
        </w:rPr>
      </w:pPr>
    </w:p>
    <w:p w:rsidR="00DC5244" w:rsidRPr="00471261" w:rsidRDefault="00DC5244" w:rsidP="00316A21">
      <w:pPr>
        <w:spacing w:after="0" w:line="240" w:lineRule="auto"/>
        <w:rPr>
          <w:rFonts w:ascii="Arial" w:hAnsi="Arial" w:cs="Arial"/>
          <w:b/>
          <w:color w:val="FF0000"/>
          <w:sz w:val="20"/>
          <w:szCs w:val="20"/>
        </w:rPr>
      </w:pPr>
    </w:p>
    <w:p w:rsidR="00DC5244" w:rsidRPr="00882DA3" w:rsidRDefault="00156277" w:rsidP="00B62032">
      <w:pPr>
        <w:spacing w:after="0" w:line="240" w:lineRule="auto"/>
        <w:rPr>
          <w:rFonts w:ascii="Arial" w:hAnsi="Arial" w:cs="Arial"/>
          <w:b/>
          <w:color w:val="000000" w:themeColor="text1"/>
          <w:sz w:val="20"/>
          <w:szCs w:val="20"/>
        </w:rPr>
      </w:pPr>
      <w:r w:rsidRPr="00882DA3">
        <w:rPr>
          <w:rFonts w:ascii="Arial" w:hAnsi="Arial" w:cs="Arial"/>
          <w:b/>
          <w:color w:val="000000" w:themeColor="text1"/>
          <w:sz w:val="20"/>
          <w:szCs w:val="20"/>
        </w:rPr>
        <w:t>PROGRAM: 1011 JAVNA UPRAVA I ADMINISTRACIJA</w:t>
      </w:r>
    </w:p>
    <w:p w:rsidR="00316A21" w:rsidRPr="00882DA3" w:rsidRDefault="00316A21" w:rsidP="00B62032">
      <w:pPr>
        <w:spacing w:after="0" w:line="240" w:lineRule="auto"/>
        <w:rPr>
          <w:rFonts w:ascii="Arial" w:hAnsi="Arial" w:cs="Arial"/>
          <w:b/>
          <w:color w:val="000000" w:themeColor="text1"/>
          <w:sz w:val="20"/>
          <w:szCs w:val="20"/>
        </w:rPr>
      </w:pPr>
    </w:p>
    <w:p w:rsidR="00784468" w:rsidRPr="00882DA3" w:rsidRDefault="00216EC8" w:rsidP="00B62032">
      <w:pPr>
        <w:spacing w:after="0" w:line="240" w:lineRule="auto"/>
        <w:jc w:val="both"/>
        <w:rPr>
          <w:rFonts w:ascii="Arial" w:hAnsi="Arial" w:cs="Arial"/>
          <w:b/>
          <w:i/>
          <w:color w:val="000000" w:themeColor="text1"/>
          <w:sz w:val="20"/>
          <w:szCs w:val="20"/>
        </w:rPr>
      </w:pPr>
      <w:r w:rsidRPr="00882DA3">
        <w:rPr>
          <w:rFonts w:ascii="Arial" w:hAnsi="Arial" w:cs="Arial"/>
          <w:b/>
          <w:i/>
          <w:color w:val="000000" w:themeColor="text1"/>
          <w:sz w:val="20"/>
          <w:szCs w:val="20"/>
        </w:rPr>
        <w:t>A</w:t>
      </w:r>
      <w:r w:rsidR="00784468" w:rsidRPr="00882DA3">
        <w:rPr>
          <w:rFonts w:ascii="Arial" w:hAnsi="Arial" w:cs="Arial"/>
          <w:b/>
          <w:i/>
          <w:color w:val="000000" w:themeColor="text1"/>
          <w:sz w:val="20"/>
          <w:szCs w:val="20"/>
        </w:rPr>
        <w:t>101101 Materijalni rashodi Odjela</w:t>
      </w:r>
    </w:p>
    <w:p w:rsidR="00784468" w:rsidRPr="00882DA3" w:rsidRDefault="00784468" w:rsidP="00B62032">
      <w:pPr>
        <w:spacing w:after="0" w:line="240" w:lineRule="auto"/>
        <w:jc w:val="both"/>
        <w:rPr>
          <w:rFonts w:ascii="Arial" w:hAnsi="Arial" w:cs="Arial"/>
          <w:color w:val="000000" w:themeColor="text1"/>
          <w:sz w:val="20"/>
          <w:szCs w:val="20"/>
        </w:rPr>
      </w:pPr>
      <w:r w:rsidRPr="00882DA3">
        <w:rPr>
          <w:rFonts w:ascii="Arial" w:hAnsi="Arial" w:cs="Arial"/>
          <w:color w:val="000000" w:themeColor="text1"/>
          <w:sz w:val="20"/>
          <w:szCs w:val="20"/>
        </w:rPr>
        <w:t xml:space="preserve">Dodatna sredstva </w:t>
      </w:r>
      <w:r w:rsidR="00882DA3" w:rsidRPr="00882DA3">
        <w:rPr>
          <w:rFonts w:ascii="Arial" w:hAnsi="Arial" w:cs="Arial"/>
          <w:color w:val="000000" w:themeColor="text1"/>
          <w:sz w:val="20"/>
          <w:szCs w:val="20"/>
        </w:rPr>
        <w:t xml:space="preserve">u iznosu od 11.415,42 eura </w:t>
      </w:r>
      <w:r w:rsidRPr="00882DA3">
        <w:rPr>
          <w:rFonts w:ascii="Arial" w:hAnsi="Arial" w:cs="Arial"/>
          <w:color w:val="000000" w:themeColor="text1"/>
          <w:sz w:val="20"/>
          <w:szCs w:val="20"/>
        </w:rPr>
        <w:t>potrebna su kako bi se osigurala provedba redovnih aktivnosti upravnog odjela</w:t>
      </w:r>
      <w:r w:rsidR="00882DA3" w:rsidRPr="00882DA3">
        <w:rPr>
          <w:rFonts w:ascii="Arial" w:hAnsi="Arial" w:cs="Arial"/>
          <w:color w:val="000000" w:themeColor="text1"/>
          <w:sz w:val="20"/>
          <w:szCs w:val="20"/>
        </w:rPr>
        <w:t xml:space="preserve"> do kraja godine. I</w:t>
      </w:r>
      <w:r w:rsidR="00216EC8" w:rsidRPr="00882DA3">
        <w:rPr>
          <w:rFonts w:ascii="Arial" w:hAnsi="Arial" w:cs="Arial"/>
          <w:color w:val="000000" w:themeColor="text1"/>
          <w:sz w:val="20"/>
          <w:szCs w:val="20"/>
        </w:rPr>
        <w:t xml:space="preserve">z materijalnih rashoda Odjela osigurava se plaćanje troškova </w:t>
      </w:r>
      <w:r w:rsidR="002B064D" w:rsidRPr="00882DA3">
        <w:rPr>
          <w:rFonts w:ascii="Arial" w:hAnsi="Arial" w:cs="Arial"/>
          <w:color w:val="000000" w:themeColor="text1"/>
          <w:sz w:val="20"/>
          <w:szCs w:val="20"/>
        </w:rPr>
        <w:t>povezanih s</w:t>
      </w:r>
      <w:r w:rsidR="00216EC8" w:rsidRPr="00882DA3">
        <w:rPr>
          <w:rFonts w:ascii="Arial" w:hAnsi="Arial" w:cs="Arial"/>
          <w:color w:val="000000" w:themeColor="text1"/>
          <w:sz w:val="20"/>
          <w:szCs w:val="20"/>
        </w:rPr>
        <w:t xml:space="preserve"> provedbom aktivnosti radnih tijela u nadležnosti Županijske skupštine koje administrativno prati Upravni odjel (Vijeće seniora, Povjerenstvo za ravnopravnost spolova, Savjet za socijalnu skrb). </w:t>
      </w:r>
      <w:r w:rsidR="00882DA3" w:rsidRPr="00882DA3">
        <w:rPr>
          <w:rFonts w:ascii="Arial" w:hAnsi="Arial" w:cs="Arial"/>
          <w:color w:val="000000" w:themeColor="text1"/>
          <w:sz w:val="20"/>
          <w:szCs w:val="20"/>
        </w:rPr>
        <w:t>Bitno je istaknuti da se od ukupnog povećanja sredstava iznos od 2.300,00 eura odnosi na prenesena sredstva iz prethodne godine koja su bila rezervirana temeljem narudžbenice broj 1001-2025-365</w:t>
      </w:r>
      <w:r w:rsidR="00216EC8" w:rsidRPr="00882DA3">
        <w:rPr>
          <w:rFonts w:ascii="Arial" w:hAnsi="Arial" w:cs="Arial"/>
          <w:color w:val="000000" w:themeColor="text1"/>
          <w:sz w:val="20"/>
          <w:szCs w:val="20"/>
        </w:rPr>
        <w:t xml:space="preserve"> </w:t>
      </w:r>
      <w:r w:rsidR="00882DA3" w:rsidRPr="00882DA3">
        <w:rPr>
          <w:rFonts w:ascii="Arial" w:hAnsi="Arial" w:cs="Arial"/>
          <w:color w:val="000000" w:themeColor="text1"/>
          <w:sz w:val="20"/>
          <w:szCs w:val="20"/>
        </w:rPr>
        <w:t xml:space="preserve">(Koncept Inženjering j.d.o.o.).   </w:t>
      </w:r>
    </w:p>
    <w:p w:rsidR="00784468" w:rsidRPr="00471261" w:rsidRDefault="00784468" w:rsidP="00B62032">
      <w:pPr>
        <w:spacing w:after="0" w:line="240" w:lineRule="auto"/>
        <w:jc w:val="both"/>
        <w:rPr>
          <w:rFonts w:ascii="Arial" w:hAnsi="Arial" w:cs="Arial"/>
          <w:b/>
          <w:color w:val="FF0000"/>
          <w:sz w:val="20"/>
          <w:szCs w:val="20"/>
        </w:rPr>
      </w:pPr>
    </w:p>
    <w:p w:rsidR="00216EC8" w:rsidRPr="00882DA3" w:rsidRDefault="00216EC8" w:rsidP="00B62032">
      <w:pPr>
        <w:spacing w:after="0" w:line="240" w:lineRule="auto"/>
        <w:rPr>
          <w:rFonts w:ascii="Arial" w:hAnsi="Arial" w:cs="Arial"/>
          <w:b/>
          <w:color w:val="000000" w:themeColor="text1"/>
          <w:sz w:val="20"/>
          <w:szCs w:val="20"/>
        </w:rPr>
      </w:pPr>
      <w:r w:rsidRPr="00882DA3">
        <w:rPr>
          <w:rFonts w:ascii="Arial" w:hAnsi="Arial" w:cs="Arial"/>
          <w:b/>
          <w:color w:val="000000" w:themeColor="text1"/>
          <w:sz w:val="20"/>
          <w:szCs w:val="20"/>
        </w:rPr>
        <w:t>PROGRAM: 4304 Ostali programi socijalne skrbi</w:t>
      </w:r>
    </w:p>
    <w:p w:rsidR="00216EC8" w:rsidRPr="00882DA3" w:rsidRDefault="00216EC8" w:rsidP="00B62032">
      <w:pPr>
        <w:spacing w:after="0" w:line="240" w:lineRule="auto"/>
        <w:rPr>
          <w:rFonts w:ascii="Arial" w:hAnsi="Arial" w:cs="Arial"/>
          <w:b/>
          <w:color w:val="000000" w:themeColor="text1"/>
          <w:sz w:val="20"/>
          <w:szCs w:val="20"/>
        </w:rPr>
      </w:pPr>
    </w:p>
    <w:p w:rsidR="00216EC8" w:rsidRPr="00882DA3" w:rsidRDefault="00216EC8" w:rsidP="00B62032">
      <w:pPr>
        <w:spacing w:after="0" w:line="240" w:lineRule="auto"/>
        <w:jc w:val="both"/>
        <w:rPr>
          <w:rFonts w:ascii="Arial" w:hAnsi="Arial" w:cs="Arial"/>
          <w:color w:val="000000" w:themeColor="text1"/>
          <w:sz w:val="20"/>
          <w:szCs w:val="20"/>
        </w:rPr>
      </w:pPr>
      <w:r w:rsidRPr="00882DA3">
        <w:rPr>
          <w:rFonts w:ascii="Arial" w:hAnsi="Arial" w:cs="Arial"/>
          <w:b/>
          <w:i/>
          <w:color w:val="000000" w:themeColor="text1"/>
          <w:sz w:val="20"/>
          <w:szCs w:val="20"/>
        </w:rPr>
        <w:t>A430401 Potpora Crvenom križu PGŽ</w:t>
      </w:r>
    </w:p>
    <w:p w:rsidR="00216EC8" w:rsidRPr="000803D5" w:rsidRDefault="00216EC8" w:rsidP="00B62032">
      <w:pPr>
        <w:spacing w:after="0" w:line="240" w:lineRule="auto"/>
        <w:jc w:val="both"/>
        <w:rPr>
          <w:rFonts w:ascii="Arial" w:hAnsi="Arial" w:cs="Arial"/>
          <w:color w:val="000000" w:themeColor="text1"/>
          <w:sz w:val="20"/>
          <w:szCs w:val="20"/>
        </w:rPr>
      </w:pPr>
      <w:r w:rsidRPr="000803D5">
        <w:rPr>
          <w:rFonts w:ascii="Arial" w:hAnsi="Arial" w:cs="Arial"/>
          <w:color w:val="000000" w:themeColor="text1"/>
          <w:sz w:val="20"/>
          <w:szCs w:val="20"/>
        </w:rPr>
        <w:t>Člankom 30. Zakona o Hrvatskom crvenom križu (NN 71/10, 136/20) definirano je da su jedinice lokalne i područne (regionalne) samouprave dužne sufinancirati rad i djelovanje Službe traženja te redovnu djelatnost društava crvenog križa koji djeluju na njihovom području. P</w:t>
      </w:r>
      <w:r w:rsidR="000803D5" w:rsidRPr="000803D5">
        <w:rPr>
          <w:rFonts w:ascii="Arial" w:hAnsi="Arial" w:cs="Arial"/>
          <w:color w:val="000000" w:themeColor="text1"/>
          <w:sz w:val="20"/>
          <w:szCs w:val="20"/>
        </w:rPr>
        <w:t>rilikom izrade Proračuna za 2026</w:t>
      </w:r>
      <w:r w:rsidRPr="000803D5">
        <w:rPr>
          <w:rFonts w:ascii="Arial" w:hAnsi="Arial" w:cs="Arial"/>
          <w:color w:val="000000" w:themeColor="text1"/>
          <w:sz w:val="20"/>
          <w:szCs w:val="20"/>
        </w:rPr>
        <w:t xml:space="preserve">. godinu </w:t>
      </w:r>
      <w:r w:rsidR="00945785" w:rsidRPr="000803D5">
        <w:rPr>
          <w:rFonts w:ascii="Arial" w:hAnsi="Arial" w:cs="Arial"/>
          <w:color w:val="000000" w:themeColor="text1"/>
          <w:sz w:val="20"/>
          <w:szCs w:val="20"/>
        </w:rPr>
        <w:t>nisu bili dostupni svi relevantni pokazatelji</w:t>
      </w:r>
      <w:r w:rsidRPr="000803D5">
        <w:rPr>
          <w:rFonts w:ascii="Arial" w:hAnsi="Arial" w:cs="Arial"/>
          <w:color w:val="000000" w:themeColor="text1"/>
          <w:sz w:val="20"/>
          <w:szCs w:val="20"/>
        </w:rPr>
        <w:t xml:space="preserve"> za precizno utvrđivanje iznosa sufinanciranja pa su za realizaciju ove aktivnosti planirana sredstva </w:t>
      </w:r>
      <w:r w:rsidR="000803D5" w:rsidRPr="000803D5">
        <w:rPr>
          <w:rFonts w:ascii="Arial" w:hAnsi="Arial" w:cs="Arial"/>
          <w:color w:val="000000" w:themeColor="text1"/>
          <w:sz w:val="20"/>
          <w:szCs w:val="20"/>
        </w:rPr>
        <w:t>temeljem procjene</w:t>
      </w:r>
      <w:r w:rsidRPr="000803D5">
        <w:rPr>
          <w:rFonts w:ascii="Arial" w:hAnsi="Arial" w:cs="Arial"/>
          <w:color w:val="000000" w:themeColor="text1"/>
          <w:sz w:val="20"/>
          <w:szCs w:val="20"/>
        </w:rPr>
        <w:t>. S obzirom</w:t>
      </w:r>
      <w:r w:rsidR="002B064D" w:rsidRPr="000803D5">
        <w:rPr>
          <w:rFonts w:ascii="Arial" w:hAnsi="Arial" w:cs="Arial"/>
          <w:color w:val="000000" w:themeColor="text1"/>
          <w:sz w:val="20"/>
          <w:szCs w:val="20"/>
        </w:rPr>
        <w:t xml:space="preserve"> na to</w:t>
      </w:r>
      <w:r w:rsidRPr="000803D5">
        <w:rPr>
          <w:rFonts w:ascii="Arial" w:hAnsi="Arial" w:cs="Arial"/>
          <w:color w:val="000000" w:themeColor="text1"/>
          <w:sz w:val="20"/>
          <w:szCs w:val="20"/>
        </w:rPr>
        <w:t xml:space="preserve"> da su sada poznati svi parametri za izračun visine sufinanciranja izvršena je potrebna korekcija (</w:t>
      </w:r>
      <w:r w:rsidR="000803D5" w:rsidRPr="000803D5">
        <w:rPr>
          <w:rFonts w:ascii="Arial" w:hAnsi="Arial" w:cs="Arial"/>
          <w:color w:val="000000" w:themeColor="text1"/>
          <w:sz w:val="20"/>
          <w:szCs w:val="20"/>
        </w:rPr>
        <w:t>smanjenje sredstava u iznosu od 3.712,41 eura</w:t>
      </w:r>
      <w:r w:rsidRPr="000803D5">
        <w:rPr>
          <w:rFonts w:ascii="Arial" w:hAnsi="Arial" w:cs="Arial"/>
          <w:color w:val="000000" w:themeColor="text1"/>
          <w:sz w:val="20"/>
          <w:szCs w:val="20"/>
        </w:rPr>
        <w:t>).</w:t>
      </w:r>
    </w:p>
    <w:p w:rsidR="00330D4C" w:rsidRPr="00471261" w:rsidRDefault="00330D4C" w:rsidP="00B62032">
      <w:pPr>
        <w:spacing w:after="0" w:line="240" w:lineRule="auto"/>
        <w:jc w:val="both"/>
        <w:rPr>
          <w:rFonts w:ascii="Arial" w:hAnsi="Arial" w:cs="Arial"/>
          <w:b/>
          <w:color w:val="FF0000"/>
          <w:sz w:val="20"/>
          <w:szCs w:val="20"/>
        </w:rPr>
      </w:pPr>
      <w:bookmarkStart w:id="1" w:name="_Hlk207914102"/>
    </w:p>
    <w:p w:rsidR="00B62032" w:rsidRPr="00471261" w:rsidRDefault="00B62032" w:rsidP="00B62032">
      <w:pPr>
        <w:spacing w:after="0" w:line="240" w:lineRule="auto"/>
        <w:jc w:val="both"/>
        <w:rPr>
          <w:rFonts w:ascii="Arial" w:hAnsi="Arial" w:cs="Arial"/>
          <w:b/>
          <w:i/>
          <w:color w:val="FF0000"/>
          <w:sz w:val="20"/>
          <w:szCs w:val="20"/>
        </w:rPr>
      </w:pPr>
    </w:p>
    <w:p w:rsidR="00B62032" w:rsidRPr="00471261" w:rsidRDefault="00B62032" w:rsidP="00B62032">
      <w:pPr>
        <w:spacing w:after="0" w:line="240" w:lineRule="auto"/>
        <w:jc w:val="both"/>
        <w:rPr>
          <w:rFonts w:ascii="Arial" w:hAnsi="Arial" w:cs="Arial"/>
          <w:b/>
          <w:i/>
          <w:color w:val="FF0000"/>
          <w:sz w:val="20"/>
          <w:szCs w:val="20"/>
        </w:rPr>
      </w:pPr>
    </w:p>
    <w:p w:rsidR="00B62032" w:rsidRPr="00471261" w:rsidRDefault="00B62032" w:rsidP="00B62032">
      <w:pPr>
        <w:spacing w:after="0" w:line="240" w:lineRule="auto"/>
        <w:jc w:val="both"/>
        <w:rPr>
          <w:rFonts w:ascii="Arial" w:hAnsi="Arial" w:cs="Arial"/>
          <w:b/>
          <w:i/>
          <w:color w:val="FF0000"/>
          <w:sz w:val="20"/>
          <w:szCs w:val="20"/>
        </w:rPr>
      </w:pPr>
    </w:p>
    <w:p w:rsidR="00B62032" w:rsidRPr="00471261" w:rsidRDefault="00B62032" w:rsidP="00B62032">
      <w:pPr>
        <w:spacing w:after="0" w:line="240" w:lineRule="auto"/>
        <w:jc w:val="both"/>
        <w:rPr>
          <w:rFonts w:ascii="Arial" w:hAnsi="Arial" w:cs="Arial"/>
          <w:b/>
          <w:i/>
          <w:color w:val="FF0000"/>
          <w:sz w:val="20"/>
          <w:szCs w:val="20"/>
        </w:rPr>
      </w:pPr>
    </w:p>
    <w:p w:rsidR="00945785" w:rsidRPr="00716D8E" w:rsidRDefault="000803D5" w:rsidP="00B62032">
      <w:pPr>
        <w:spacing w:after="0" w:line="240" w:lineRule="auto"/>
        <w:jc w:val="both"/>
        <w:rPr>
          <w:rFonts w:ascii="Arial" w:hAnsi="Arial" w:cs="Arial"/>
          <w:color w:val="000000" w:themeColor="text1"/>
          <w:sz w:val="20"/>
          <w:szCs w:val="20"/>
        </w:rPr>
      </w:pPr>
      <w:r w:rsidRPr="00716D8E">
        <w:rPr>
          <w:rFonts w:ascii="Arial" w:hAnsi="Arial" w:cs="Arial"/>
          <w:b/>
          <w:i/>
          <w:color w:val="000000" w:themeColor="text1"/>
          <w:sz w:val="20"/>
          <w:szCs w:val="20"/>
        </w:rPr>
        <w:lastRenderedPageBreak/>
        <w:t>A430422</w:t>
      </w:r>
      <w:r w:rsidR="00945785" w:rsidRPr="00716D8E">
        <w:rPr>
          <w:rFonts w:ascii="Arial" w:hAnsi="Arial" w:cs="Arial"/>
          <w:b/>
          <w:i/>
          <w:color w:val="000000" w:themeColor="text1"/>
          <w:sz w:val="20"/>
          <w:szCs w:val="20"/>
        </w:rPr>
        <w:t xml:space="preserve"> </w:t>
      </w:r>
      <w:r w:rsidRPr="00716D8E">
        <w:rPr>
          <w:rFonts w:ascii="Arial" w:hAnsi="Arial" w:cs="Arial"/>
          <w:b/>
          <w:i/>
          <w:color w:val="000000" w:themeColor="text1"/>
          <w:sz w:val="20"/>
          <w:szCs w:val="20"/>
        </w:rPr>
        <w:t>Potpora programima izvaninstitucijske skrbi u JLS</w:t>
      </w:r>
    </w:p>
    <w:bookmarkEnd w:id="1"/>
    <w:p w:rsidR="000803D5" w:rsidRPr="00716D8E" w:rsidRDefault="000803D5" w:rsidP="00B62032">
      <w:pPr>
        <w:spacing w:after="0" w:line="240" w:lineRule="auto"/>
        <w:jc w:val="both"/>
        <w:rPr>
          <w:rFonts w:ascii="Arial" w:hAnsi="Arial" w:cs="Arial"/>
          <w:color w:val="000000" w:themeColor="text1"/>
          <w:sz w:val="20"/>
          <w:szCs w:val="20"/>
        </w:rPr>
      </w:pPr>
      <w:r w:rsidRPr="00716D8E">
        <w:rPr>
          <w:rFonts w:ascii="Arial" w:hAnsi="Arial" w:cs="Arial"/>
          <w:color w:val="000000" w:themeColor="text1"/>
          <w:sz w:val="20"/>
          <w:szCs w:val="20"/>
        </w:rPr>
        <w:t xml:space="preserve">Na povećanje plana utjecalo je planiranje neutrošenih sredstava iz prethodne godine na temelju Ugovora i Dodatka Ugovoru </w:t>
      </w:r>
      <w:r w:rsidR="00716D8E" w:rsidRPr="00716D8E">
        <w:rPr>
          <w:rFonts w:ascii="Arial" w:hAnsi="Arial" w:cs="Arial"/>
          <w:color w:val="000000" w:themeColor="text1"/>
          <w:sz w:val="20"/>
          <w:szCs w:val="20"/>
        </w:rPr>
        <w:t>o sufinanciranju usluge pomoći u kući broj 73/10/2025 koji je potpisan između Županije i Grada Novi Vinodolski (u daljnjem tekstu: Korisnik). Sredstva su temeljem zahtjeva Korisnika u cijelosti realizirana u ožujku 2026. godine</w:t>
      </w:r>
    </w:p>
    <w:p w:rsidR="00716D8E" w:rsidRPr="00471261" w:rsidRDefault="00716D8E" w:rsidP="00B62032">
      <w:pPr>
        <w:spacing w:after="0" w:line="240" w:lineRule="auto"/>
        <w:jc w:val="both"/>
        <w:rPr>
          <w:rFonts w:ascii="Arial" w:hAnsi="Arial" w:cs="Arial"/>
          <w:color w:val="FF0000"/>
          <w:sz w:val="20"/>
          <w:szCs w:val="20"/>
        </w:rPr>
      </w:pPr>
    </w:p>
    <w:p w:rsidR="005C7797" w:rsidRPr="0003334C" w:rsidRDefault="005C7797" w:rsidP="00B62032">
      <w:pPr>
        <w:spacing w:after="0" w:line="240" w:lineRule="auto"/>
        <w:jc w:val="both"/>
        <w:rPr>
          <w:rFonts w:ascii="Arial" w:hAnsi="Arial" w:cs="Arial"/>
          <w:b/>
          <w:i/>
          <w:color w:val="000000" w:themeColor="text1"/>
          <w:sz w:val="20"/>
          <w:szCs w:val="20"/>
        </w:rPr>
      </w:pPr>
      <w:bookmarkStart w:id="2" w:name="_Hlk207916089"/>
      <w:r w:rsidRPr="0003334C">
        <w:rPr>
          <w:rFonts w:ascii="Arial" w:hAnsi="Arial" w:cs="Arial"/>
          <w:b/>
          <w:i/>
          <w:color w:val="000000" w:themeColor="text1"/>
          <w:sz w:val="20"/>
          <w:szCs w:val="20"/>
        </w:rPr>
        <w:t>T430443 Centar za inovacije u socijal</w:t>
      </w:r>
      <w:r w:rsidR="006A2BA5" w:rsidRPr="0003334C">
        <w:rPr>
          <w:rFonts w:ascii="Arial" w:hAnsi="Arial" w:cs="Arial"/>
          <w:b/>
          <w:i/>
          <w:color w:val="000000" w:themeColor="text1"/>
          <w:sz w:val="20"/>
          <w:szCs w:val="20"/>
        </w:rPr>
        <w:t>n</w:t>
      </w:r>
      <w:r w:rsidRPr="0003334C">
        <w:rPr>
          <w:rFonts w:ascii="Arial" w:hAnsi="Arial" w:cs="Arial"/>
          <w:b/>
          <w:i/>
          <w:color w:val="000000" w:themeColor="text1"/>
          <w:sz w:val="20"/>
          <w:szCs w:val="20"/>
        </w:rPr>
        <w:t>oj skrbi – CENTINOSS – EU</w:t>
      </w:r>
    </w:p>
    <w:bookmarkEnd w:id="2"/>
    <w:p w:rsidR="005C7797" w:rsidRPr="0003334C" w:rsidRDefault="005C7797" w:rsidP="00B62032">
      <w:pPr>
        <w:spacing w:after="0" w:line="240" w:lineRule="auto"/>
        <w:jc w:val="both"/>
        <w:rPr>
          <w:rFonts w:ascii="Arial" w:hAnsi="Arial" w:cs="Arial"/>
          <w:color w:val="000000" w:themeColor="text1"/>
          <w:sz w:val="20"/>
          <w:szCs w:val="20"/>
        </w:rPr>
      </w:pPr>
      <w:r w:rsidRPr="0003334C">
        <w:rPr>
          <w:rFonts w:ascii="Arial" w:hAnsi="Arial" w:cs="Arial"/>
          <w:color w:val="000000" w:themeColor="text1"/>
          <w:sz w:val="20"/>
          <w:szCs w:val="20"/>
        </w:rPr>
        <w:t>Projekt „Centar za inovacije u socijalnoj skrbi- CENTINOSS“ provodi</w:t>
      </w:r>
      <w:r w:rsidR="007B290B" w:rsidRPr="0003334C">
        <w:rPr>
          <w:rFonts w:ascii="Arial" w:hAnsi="Arial" w:cs="Arial"/>
          <w:color w:val="000000" w:themeColor="text1"/>
          <w:sz w:val="20"/>
          <w:szCs w:val="20"/>
        </w:rPr>
        <w:t>o</w:t>
      </w:r>
      <w:r w:rsidRPr="0003334C">
        <w:rPr>
          <w:rFonts w:ascii="Arial" w:hAnsi="Arial" w:cs="Arial"/>
          <w:color w:val="000000" w:themeColor="text1"/>
          <w:sz w:val="20"/>
          <w:szCs w:val="20"/>
        </w:rPr>
        <w:t xml:space="preserve"> se u okviru Programa prekogranične suradnje Interreg Sl</w:t>
      </w:r>
      <w:r w:rsidR="007B290B" w:rsidRPr="0003334C">
        <w:rPr>
          <w:rFonts w:ascii="Arial" w:hAnsi="Arial" w:cs="Arial"/>
          <w:color w:val="000000" w:themeColor="text1"/>
          <w:sz w:val="20"/>
          <w:szCs w:val="20"/>
        </w:rPr>
        <w:t>ovenija- Hrvatska 2021.-2027., te je imao</w:t>
      </w:r>
      <w:r w:rsidRPr="0003334C">
        <w:rPr>
          <w:rFonts w:ascii="Arial" w:hAnsi="Arial" w:cs="Arial"/>
          <w:color w:val="000000" w:themeColor="text1"/>
          <w:sz w:val="20"/>
          <w:szCs w:val="20"/>
        </w:rPr>
        <w:t xml:space="preserve"> za cilj unaprijediti pružanje socijalnih usluga u domovima socijalne skrbi te potaknuti prekograničnu suradnju između Slovenije i Hrvatske kroz istraživanje uspješnih praksi, razvoj inovativnih koncepata rada i implementaciju modernih tehnologija te provedbu specijaliziranih obrazovnih i edukativnih programa. </w:t>
      </w:r>
      <w:r w:rsidR="00716D8E" w:rsidRPr="0003334C">
        <w:rPr>
          <w:rFonts w:ascii="Arial" w:hAnsi="Arial" w:cs="Arial"/>
          <w:color w:val="000000" w:themeColor="text1"/>
          <w:sz w:val="20"/>
          <w:szCs w:val="20"/>
        </w:rPr>
        <w:t xml:space="preserve">Projekt je započeo s provedbom 1. ožujka 2024. godine te je  </w:t>
      </w:r>
      <w:r w:rsidR="007B290B" w:rsidRPr="0003334C">
        <w:rPr>
          <w:rFonts w:ascii="Arial" w:hAnsi="Arial" w:cs="Arial"/>
          <w:color w:val="000000" w:themeColor="text1"/>
          <w:sz w:val="20"/>
          <w:szCs w:val="20"/>
        </w:rPr>
        <w:t xml:space="preserve">trajao do </w:t>
      </w:r>
      <w:r w:rsidR="00716D8E" w:rsidRPr="0003334C">
        <w:rPr>
          <w:rFonts w:ascii="Arial" w:hAnsi="Arial" w:cs="Arial"/>
          <w:color w:val="000000" w:themeColor="text1"/>
          <w:sz w:val="20"/>
          <w:szCs w:val="20"/>
        </w:rPr>
        <w:t>28. veljače 2026. godine.</w:t>
      </w:r>
      <w:r w:rsidRPr="0003334C">
        <w:rPr>
          <w:rFonts w:ascii="Arial" w:hAnsi="Arial" w:cs="Arial"/>
          <w:color w:val="000000" w:themeColor="text1"/>
          <w:sz w:val="20"/>
          <w:szCs w:val="20"/>
        </w:rPr>
        <w:t xml:space="preserve"> </w:t>
      </w:r>
    </w:p>
    <w:p w:rsidR="005C7797" w:rsidRPr="0003334C" w:rsidRDefault="007B290B" w:rsidP="00B62032">
      <w:pPr>
        <w:spacing w:after="0" w:line="240" w:lineRule="auto"/>
        <w:jc w:val="both"/>
        <w:rPr>
          <w:rFonts w:ascii="Arial" w:hAnsi="Arial" w:cs="Arial"/>
          <w:color w:val="000000" w:themeColor="text1"/>
          <w:sz w:val="20"/>
          <w:szCs w:val="20"/>
        </w:rPr>
      </w:pPr>
      <w:r w:rsidRPr="0003334C">
        <w:rPr>
          <w:rFonts w:ascii="Arial" w:hAnsi="Arial" w:cs="Arial"/>
          <w:color w:val="000000" w:themeColor="text1"/>
          <w:sz w:val="20"/>
          <w:szCs w:val="20"/>
        </w:rPr>
        <w:t>Povećanje planiranih sredstava u iznosu od 6.970,00 eura odnosi se na neutrošena sredstva iz prethodne godine sukladno potpisanim ugovorima sa pružateljima u</w:t>
      </w:r>
      <w:r w:rsidR="0003334C" w:rsidRPr="0003334C">
        <w:rPr>
          <w:rFonts w:ascii="Arial" w:hAnsi="Arial" w:cs="Arial"/>
          <w:color w:val="000000" w:themeColor="text1"/>
          <w:sz w:val="20"/>
          <w:szCs w:val="20"/>
        </w:rPr>
        <w:t xml:space="preserve">sluga (upravljanje projektom te promidžba i informiranje). </w:t>
      </w:r>
    </w:p>
    <w:p w:rsidR="002B064D" w:rsidRPr="00471261" w:rsidRDefault="002B064D" w:rsidP="00B62032">
      <w:pPr>
        <w:spacing w:after="0" w:line="240" w:lineRule="auto"/>
        <w:jc w:val="both"/>
        <w:rPr>
          <w:rFonts w:ascii="Arial" w:hAnsi="Arial" w:cs="Arial"/>
          <w:b/>
          <w:i/>
          <w:color w:val="FF0000"/>
          <w:sz w:val="20"/>
          <w:szCs w:val="20"/>
        </w:rPr>
      </w:pPr>
      <w:bookmarkStart w:id="3" w:name="_Hlk207917574"/>
    </w:p>
    <w:p w:rsidR="002B064D" w:rsidRPr="00471261" w:rsidRDefault="002B064D" w:rsidP="00B62032">
      <w:pPr>
        <w:spacing w:after="0" w:line="240" w:lineRule="auto"/>
        <w:jc w:val="both"/>
        <w:rPr>
          <w:rFonts w:ascii="Arial" w:hAnsi="Arial" w:cs="Arial"/>
          <w:b/>
          <w:i/>
          <w:color w:val="FF0000"/>
          <w:sz w:val="20"/>
          <w:szCs w:val="20"/>
        </w:rPr>
      </w:pPr>
    </w:p>
    <w:p w:rsidR="002B064D" w:rsidRPr="00F17A7A" w:rsidRDefault="0003334C" w:rsidP="00B62032">
      <w:pPr>
        <w:spacing w:after="0" w:line="240" w:lineRule="auto"/>
        <w:jc w:val="both"/>
        <w:rPr>
          <w:rFonts w:ascii="Arial" w:hAnsi="Arial" w:cs="Arial"/>
          <w:b/>
          <w:i/>
          <w:color w:val="000000" w:themeColor="text1"/>
          <w:sz w:val="20"/>
          <w:szCs w:val="20"/>
        </w:rPr>
      </w:pPr>
      <w:r w:rsidRPr="00F17A7A">
        <w:rPr>
          <w:rFonts w:ascii="Arial" w:hAnsi="Arial" w:cs="Arial"/>
          <w:b/>
          <w:i/>
          <w:color w:val="000000" w:themeColor="text1"/>
          <w:sz w:val="20"/>
          <w:szCs w:val="20"/>
        </w:rPr>
        <w:t>A430451 Centar za inovacije u socijalnoj skrbi PGŽ</w:t>
      </w:r>
    </w:p>
    <w:p w:rsidR="0003334C" w:rsidRPr="00F17A7A" w:rsidRDefault="0029491B" w:rsidP="00B62032">
      <w:pPr>
        <w:spacing w:after="0" w:line="240" w:lineRule="auto"/>
        <w:jc w:val="both"/>
        <w:rPr>
          <w:rFonts w:ascii="Arial" w:hAnsi="Arial" w:cs="Arial"/>
          <w:color w:val="000000" w:themeColor="text1"/>
          <w:sz w:val="20"/>
          <w:szCs w:val="20"/>
        </w:rPr>
      </w:pPr>
      <w:r w:rsidRPr="00F17A7A">
        <w:rPr>
          <w:rFonts w:ascii="Arial" w:hAnsi="Arial" w:cs="Arial"/>
          <w:color w:val="000000" w:themeColor="text1"/>
          <w:sz w:val="20"/>
          <w:szCs w:val="20"/>
        </w:rPr>
        <w:t>Nakon provedbe Centinoss projekta potrebno je osigurati dugoročnu održivost najvažnijih rezultata projekta poput uspostave Centar za inovacije u socijalnoj skrbi (u daljnjem tekstu: Centar). Na adresi Korzo 2A</w:t>
      </w:r>
      <w:r w:rsidR="002C56AD" w:rsidRPr="00F17A7A">
        <w:rPr>
          <w:rFonts w:ascii="Arial" w:hAnsi="Arial" w:cs="Arial"/>
          <w:color w:val="000000" w:themeColor="text1"/>
          <w:sz w:val="20"/>
          <w:szCs w:val="20"/>
        </w:rPr>
        <w:t xml:space="preserve"> u Rijeci</w:t>
      </w:r>
      <w:r w:rsidRPr="00F17A7A">
        <w:rPr>
          <w:rFonts w:ascii="Arial" w:hAnsi="Arial" w:cs="Arial"/>
          <w:color w:val="000000" w:themeColor="text1"/>
          <w:sz w:val="20"/>
          <w:szCs w:val="20"/>
        </w:rPr>
        <w:t xml:space="preserve"> uređen je i opremljen prostor veličine cca. 80 m</w:t>
      </w:r>
      <w:r w:rsidRPr="0024792F">
        <w:rPr>
          <w:rFonts w:ascii="Arial" w:hAnsi="Arial" w:cs="Arial"/>
          <w:color w:val="000000" w:themeColor="text1"/>
          <w:sz w:val="20"/>
          <w:szCs w:val="20"/>
          <w:vertAlign w:val="superscript"/>
        </w:rPr>
        <w:t>2</w:t>
      </w:r>
      <w:r w:rsidRPr="00F17A7A">
        <w:rPr>
          <w:rFonts w:ascii="Arial" w:hAnsi="Arial" w:cs="Arial"/>
          <w:color w:val="000000" w:themeColor="text1"/>
          <w:sz w:val="20"/>
          <w:szCs w:val="20"/>
        </w:rPr>
        <w:t xml:space="preserve"> u kojem djelu</w:t>
      </w:r>
      <w:r w:rsidR="002C56AD" w:rsidRPr="00F17A7A">
        <w:rPr>
          <w:rFonts w:ascii="Arial" w:hAnsi="Arial" w:cs="Arial"/>
          <w:color w:val="000000" w:themeColor="text1"/>
          <w:sz w:val="20"/>
          <w:szCs w:val="20"/>
        </w:rPr>
        <w:t>je Centar koji će imati ključnu ulogu u realizaciji Socijalnog plana PGŽ za 2025. – 2027. godine. Također u Centru će se provoditi aktivnosti usmjerene na društveno korisno učenja za studente Sveučilišta u Rijeci na način da će studenti rješavati konkretne društvene izazove postavljene od strane partnerskih organizacija (ustanove i udruge u području socijalne skrbi). Centar će imati aktivnu ulogu u razvoju i testiranju socijalnih inovacija kako bi se kroz inovativne modele i koncepte unaprijedilo pružanje socijalnih usluga marginaliziranim skupinama. Uzevši u obzir široko postavljen djelokrug rada Centra potrebno je osigurati sredstva u iznosu od 10.000,00 eura za pokriće troškova redovne djelatnosti (npr. uredski materijal, organizacija edukacija za pružatelje socijalnih usluga, razvoj i testiranje pilot projekata).</w:t>
      </w:r>
      <w:r w:rsidRPr="00F17A7A">
        <w:rPr>
          <w:rFonts w:ascii="Arial" w:hAnsi="Arial" w:cs="Arial"/>
          <w:color w:val="000000" w:themeColor="text1"/>
          <w:sz w:val="20"/>
          <w:szCs w:val="20"/>
        </w:rPr>
        <w:t xml:space="preserve"> </w:t>
      </w:r>
      <w:r w:rsidR="002C56AD" w:rsidRPr="00F17A7A">
        <w:rPr>
          <w:rFonts w:ascii="Arial" w:hAnsi="Arial" w:cs="Arial"/>
          <w:color w:val="000000" w:themeColor="text1"/>
          <w:sz w:val="20"/>
          <w:szCs w:val="20"/>
        </w:rPr>
        <w:t xml:space="preserve">Izračun potrebnih sredstava temelji se na procjeni troškova za 6 mjeseci </w:t>
      </w:r>
      <w:r w:rsidR="00F17A7A" w:rsidRPr="00F17A7A">
        <w:rPr>
          <w:rFonts w:ascii="Arial" w:hAnsi="Arial" w:cs="Arial"/>
          <w:color w:val="000000" w:themeColor="text1"/>
          <w:sz w:val="20"/>
          <w:szCs w:val="20"/>
        </w:rPr>
        <w:t xml:space="preserve">rada Centra uz napomenu da će se u narednoj godini ponuditi participacija u sufinanciranju troškova redovnog poslovanja ključnim partnerima poput JLS te sastavnica Sveučilišta u Rijeci. </w:t>
      </w:r>
    </w:p>
    <w:bookmarkEnd w:id="3"/>
    <w:p w:rsidR="00F031A5" w:rsidRPr="00471261" w:rsidRDefault="00F031A5" w:rsidP="00B62032">
      <w:pPr>
        <w:spacing w:after="0" w:line="240" w:lineRule="auto"/>
        <w:jc w:val="both"/>
        <w:rPr>
          <w:rFonts w:ascii="Arial" w:hAnsi="Arial" w:cs="Arial"/>
          <w:bCs/>
          <w:iCs/>
          <w:color w:val="FF0000"/>
          <w:sz w:val="20"/>
          <w:szCs w:val="20"/>
        </w:rPr>
      </w:pPr>
    </w:p>
    <w:p w:rsidR="00F1530C" w:rsidRPr="00471261" w:rsidRDefault="00F1530C" w:rsidP="00B62032">
      <w:pPr>
        <w:spacing w:after="0" w:line="240" w:lineRule="auto"/>
        <w:jc w:val="both"/>
        <w:rPr>
          <w:rFonts w:ascii="Arial" w:hAnsi="Arial" w:cs="Arial"/>
          <w:b/>
          <w:i/>
          <w:color w:val="FF0000"/>
          <w:sz w:val="20"/>
          <w:szCs w:val="20"/>
        </w:rPr>
      </w:pPr>
    </w:p>
    <w:p w:rsidR="00F1530C" w:rsidRPr="009E1824" w:rsidRDefault="00156277" w:rsidP="00B62032">
      <w:pPr>
        <w:spacing w:after="0" w:line="240" w:lineRule="auto"/>
        <w:rPr>
          <w:rFonts w:ascii="Arial" w:hAnsi="Arial" w:cs="Arial"/>
          <w:b/>
          <w:color w:val="000000" w:themeColor="text1"/>
          <w:sz w:val="20"/>
          <w:szCs w:val="20"/>
        </w:rPr>
      </w:pPr>
      <w:r w:rsidRPr="009E1824">
        <w:rPr>
          <w:rFonts w:ascii="Arial" w:hAnsi="Arial" w:cs="Arial"/>
          <w:b/>
          <w:color w:val="000000" w:themeColor="text1"/>
          <w:sz w:val="20"/>
          <w:szCs w:val="20"/>
        </w:rPr>
        <w:t>PROGRAM: 4305 UNAPREĐENJE POLOŽAJA MLADIH</w:t>
      </w:r>
    </w:p>
    <w:p w:rsidR="00F1530C" w:rsidRPr="009E1824" w:rsidRDefault="00F1530C" w:rsidP="00B62032">
      <w:pPr>
        <w:spacing w:after="0" w:line="240" w:lineRule="auto"/>
        <w:jc w:val="both"/>
        <w:rPr>
          <w:rFonts w:ascii="Arial" w:hAnsi="Arial" w:cs="Arial"/>
          <w:b/>
          <w:i/>
          <w:color w:val="000000" w:themeColor="text1"/>
          <w:sz w:val="20"/>
          <w:szCs w:val="20"/>
        </w:rPr>
      </w:pPr>
    </w:p>
    <w:p w:rsidR="00F1530C" w:rsidRPr="009E1824" w:rsidRDefault="00F1530C" w:rsidP="00B62032">
      <w:pPr>
        <w:spacing w:after="0" w:line="240" w:lineRule="auto"/>
        <w:jc w:val="both"/>
        <w:rPr>
          <w:rFonts w:ascii="Arial" w:hAnsi="Arial" w:cs="Arial"/>
          <w:b/>
          <w:i/>
          <w:color w:val="000000" w:themeColor="text1"/>
          <w:sz w:val="20"/>
          <w:szCs w:val="20"/>
        </w:rPr>
      </w:pPr>
    </w:p>
    <w:p w:rsidR="00F031A5" w:rsidRPr="009E1824" w:rsidRDefault="00C93A21" w:rsidP="00B62032">
      <w:pPr>
        <w:spacing w:after="0" w:line="240" w:lineRule="auto"/>
        <w:jc w:val="both"/>
        <w:rPr>
          <w:rFonts w:ascii="Arial" w:hAnsi="Arial" w:cs="Arial"/>
          <w:bCs/>
          <w:iCs/>
          <w:color w:val="000000" w:themeColor="text1"/>
          <w:sz w:val="20"/>
          <w:szCs w:val="20"/>
        </w:rPr>
      </w:pPr>
      <w:r>
        <w:rPr>
          <w:rFonts w:ascii="Arial" w:hAnsi="Arial" w:cs="Arial"/>
          <w:b/>
          <w:i/>
          <w:color w:val="000000" w:themeColor="text1"/>
          <w:sz w:val="20"/>
          <w:szCs w:val="20"/>
        </w:rPr>
        <w:t>A</w:t>
      </w:r>
      <w:r w:rsidR="00F17A7A" w:rsidRPr="009E1824">
        <w:rPr>
          <w:rFonts w:ascii="Arial" w:hAnsi="Arial" w:cs="Arial"/>
          <w:b/>
          <w:i/>
          <w:color w:val="000000" w:themeColor="text1"/>
          <w:sz w:val="20"/>
          <w:szCs w:val="20"/>
        </w:rPr>
        <w:t>430505 Savjet mladih PGŽ</w:t>
      </w:r>
    </w:p>
    <w:p w:rsidR="00616FA2" w:rsidRPr="009E1824" w:rsidRDefault="00F17A7A" w:rsidP="00B62032">
      <w:pPr>
        <w:spacing w:after="0" w:line="240" w:lineRule="auto"/>
        <w:jc w:val="both"/>
        <w:rPr>
          <w:rFonts w:ascii="Arial" w:hAnsi="Arial" w:cs="Arial"/>
          <w:bCs/>
          <w:iCs/>
          <w:color w:val="000000" w:themeColor="text1"/>
          <w:sz w:val="20"/>
          <w:szCs w:val="20"/>
        </w:rPr>
      </w:pPr>
      <w:r w:rsidRPr="009E1824">
        <w:rPr>
          <w:rFonts w:ascii="Arial" w:hAnsi="Arial" w:cs="Arial"/>
          <w:bCs/>
          <w:iCs/>
          <w:color w:val="000000" w:themeColor="text1"/>
          <w:sz w:val="20"/>
          <w:szCs w:val="20"/>
        </w:rPr>
        <w:t xml:space="preserve">Savjet mladih </w:t>
      </w:r>
      <w:r w:rsidR="0024792F">
        <w:rPr>
          <w:rFonts w:ascii="Arial" w:hAnsi="Arial" w:cs="Arial"/>
          <w:bCs/>
          <w:iCs/>
          <w:color w:val="000000" w:themeColor="text1"/>
          <w:sz w:val="20"/>
          <w:szCs w:val="20"/>
        </w:rPr>
        <w:t>je u Program</w:t>
      </w:r>
      <w:r w:rsidR="00616FA2" w:rsidRPr="009E1824">
        <w:rPr>
          <w:rFonts w:ascii="Arial" w:hAnsi="Arial" w:cs="Arial"/>
          <w:bCs/>
          <w:iCs/>
          <w:color w:val="000000" w:themeColor="text1"/>
          <w:sz w:val="20"/>
          <w:szCs w:val="20"/>
        </w:rPr>
        <w:t xml:space="preserve"> rada za 2026. godinu uvrstio aktivnost pod nazivom „Izrada Programa za mlade PGŽ“. Navedena aktivnost planira se realizirati ugovaranjem vanjskog stručnjaka kroz postupak jednostavne nabave</w:t>
      </w:r>
      <w:r w:rsidR="0024792F">
        <w:rPr>
          <w:rFonts w:ascii="Arial" w:hAnsi="Arial" w:cs="Arial"/>
          <w:bCs/>
          <w:iCs/>
          <w:color w:val="000000" w:themeColor="text1"/>
          <w:sz w:val="20"/>
          <w:szCs w:val="20"/>
        </w:rPr>
        <w:t>. U izmjenama i dopunama Proračuna za 2026. godinu osigurana su</w:t>
      </w:r>
      <w:r w:rsidR="00616FA2" w:rsidRPr="009E1824">
        <w:rPr>
          <w:rFonts w:ascii="Arial" w:hAnsi="Arial" w:cs="Arial"/>
          <w:bCs/>
          <w:iCs/>
          <w:color w:val="000000" w:themeColor="text1"/>
          <w:sz w:val="20"/>
          <w:szCs w:val="20"/>
        </w:rPr>
        <w:t xml:space="preserve"> dodatna sredstva u iznosu od 20.000,00 eura. Model izrade strateškog dokumenta za mlade na način da se angažira vanjski stručnjak osigurava visoku razinu kvalitete cjelokupnog procesa. </w:t>
      </w:r>
      <w:r w:rsidR="00064DE9" w:rsidRPr="009E1824">
        <w:rPr>
          <w:rFonts w:ascii="Arial" w:hAnsi="Arial" w:cs="Arial"/>
          <w:bCs/>
          <w:iCs/>
          <w:color w:val="000000" w:themeColor="text1"/>
          <w:sz w:val="20"/>
          <w:szCs w:val="20"/>
        </w:rPr>
        <w:t>Program za mlade sastojati će se od dubinske analize trenutnog stanja na razini JLS, kvalitativnog istraživanja u obliku fokus grupa i intervjua sa raznim interesnim skupinama, detaljne analize relevantne dokumentacije u području mladih, te definiranja prioriteta, mjera i ciljeva. Program za mlade predstavljati će kv</w:t>
      </w:r>
      <w:r w:rsidR="009E1824" w:rsidRPr="009E1824">
        <w:rPr>
          <w:rFonts w:ascii="Arial" w:hAnsi="Arial" w:cs="Arial"/>
          <w:bCs/>
          <w:iCs/>
          <w:color w:val="000000" w:themeColor="text1"/>
          <w:sz w:val="20"/>
          <w:szCs w:val="20"/>
        </w:rPr>
        <w:t xml:space="preserve">alitetan predložak za raspoređivanje proračunskih sredstava u narednom razdoblju  s naglaskom na programsku suradnju sa JLS. </w:t>
      </w:r>
    </w:p>
    <w:p w:rsidR="00616FA2" w:rsidRPr="00471261" w:rsidRDefault="00616FA2" w:rsidP="00B62032">
      <w:pPr>
        <w:spacing w:after="0" w:line="240" w:lineRule="auto"/>
        <w:jc w:val="both"/>
        <w:rPr>
          <w:rFonts w:ascii="Arial" w:hAnsi="Arial" w:cs="Arial"/>
          <w:bCs/>
          <w:iCs/>
          <w:color w:val="FF0000"/>
          <w:sz w:val="20"/>
          <w:szCs w:val="20"/>
        </w:rPr>
      </w:pPr>
    </w:p>
    <w:p w:rsidR="0024792F" w:rsidRDefault="0024792F" w:rsidP="00B62032">
      <w:pPr>
        <w:spacing w:after="0" w:line="240" w:lineRule="auto"/>
        <w:jc w:val="both"/>
        <w:rPr>
          <w:rFonts w:ascii="Arial" w:hAnsi="Arial" w:cs="Arial"/>
          <w:b/>
          <w:i/>
          <w:color w:val="000000" w:themeColor="text1"/>
          <w:sz w:val="20"/>
          <w:szCs w:val="20"/>
        </w:rPr>
      </w:pPr>
    </w:p>
    <w:p w:rsidR="006E0D58" w:rsidRPr="00C93A21" w:rsidRDefault="00C93A21" w:rsidP="00B62032">
      <w:pPr>
        <w:spacing w:after="0" w:line="240" w:lineRule="auto"/>
        <w:jc w:val="both"/>
        <w:rPr>
          <w:rFonts w:ascii="Arial" w:hAnsi="Arial" w:cs="Arial"/>
          <w:bCs/>
          <w:iCs/>
          <w:color w:val="000000" w:themeColor="text1"/>
          <w:sz w:val="20"/>
          <w:szCs w:val="20"/>
        </w:rPr>
      </w:pPr>
      <w:r w:rsidRPr="00C93A21">
        <w:rPr>
          <w:rFonts w:ascii="Arial" w:hAnsi="Arial" w:cs="Arial"/>
          <w:b/>
          <w:i/>
          <w:color w:val="000000" w:themeColor="text1"/>
          <w:sz w:val="20"/>
          <w:szCs w:val="20"/>
        </w:rPr>
        <w:t>T430509 PGŽlab – poticanje razvoja socijalnih inovacija na području PGŽ – Sveučilište u Rijeci</w:t>
      </w:r>
    </w:p>
    <w:p w:rsidR="00146818" w:rsidRPr="00C93A21" w:rsidRDefault="00C93A21" w:rsidP="00B62032">
      <w:pPr>
        <w:spacing w:after="0" w:line="240" w:lineRule="auto"/>
        <w:jc w:val="both"/>
        <w:rPr>
          <w:rFonts w:ascii="Arial" w:hAnsi="Arial" w:cs="Arial"/>
          <w:bCs/>
          <w:iCs/>
          <w:color w:val="000000" w:themeColor="text1"/>
          <w:sz w:val="20"/>
          <w:szCs w:val="20"/>
        </w:rPr>
      </w:pPr>
      <w:r w:rsidRPr="00C93A21">
        <w:rPr>
          <w:rFonts w:ascii="Arial" w:hAnsi="Arial" w:cs="Arial"/>
          <w:bCs/>
          <w:iCs/>
          <w:color w:val="000000" w:themeColor="text1"/>
          <w:sz w:val="20"/>
          <w:szCs w:val="20"/>
        </w:rPr>
        <w:t>Planirana su neutrošena sredstva iz prethodne godine u iznosu od 876,65 eura koja su rezervirana temeljem Ugovora i dodatka ugovoru broj 5/10/2025 koji je potpisan između Županije i Sveučilišta u Rijeci.</w:t>
      </w:r>
      <w:r>
        <w:rPr>
          <w:rFonts w:ascii="Arial" w:hAnsi="Arial" w:cs="Arial"/>
          <w:bCs/>
          <w:iCs/>
          <w:color w:val="000000" w:themeColor="text1"/>
          <w:sz w:val="20"/>
          <w:szCs w:val="20"/>
        </w:rPr>
        <w:t xml:space="preserve"> </w:t>
      </w:r>
      <w:r w:rsidRPr="00C93A21">
        <w:rPr>
          <w:rFonts w:ascii="Arial" w:hAnsi="Arial" w:cs="Arial"/>
          <w:bCs/>
          <w:iCs/>
          <w:color w:val="000000" w:themeColor="text1"/>
          <w:sz w:val="20"/>
          <w:szCs w:val="20"/>
        </w:rPr>
        <w:t xml:space="preserve"> </w:t>
      </w:r>
    </w:p>
    <w:p w:rsidR="00146818" w:rsidRPr="00C93A21" w:rsidRDefault="00146818" w:rsidP="00B62032">
      <w:pPr>
        <w:spacing w:after="0" w:line="240" w:lineRule="auto"/>
        <w:jc w:val="both"/>
        <w:rPr>
          <w:rFonts w:ascii="Arial" w:hAnsi="Arial" w:cs="Arial"/>
          <w:bCs/>
          <w:iCs/>
          <w:color w:val="000000" w:themeColor="text1"/>
          <w:sz w:val="20"/>
          <w:szCs w:val="20"/>
        </w:rPr>
      </w:pPr>
    </w:p>
    <w:p w:rsidR="00146818" w:rsidRPr="00471261" w:rsidRDefault="00146818" w:rsidP="00B62032">
      <w:pPr>
        <w:spacing w:after="0" w:line="240" w:lineRule="auto"/>
        <w:jc w:val="both"/>
        <w:rPr>
          <w:rFonts w:ascii="Arial" w:hAnsi="Arial" w:cs="Arial"/>
          <w:bCs/>
          <w:iCs/>
          <w:color w:val="FF0000"/>
          <w:sz w:val="20"/>
          <w:szCs w:val="20"/>
        </w:rPr>
      </w:pPr>
    </w:p>
    <w:p w:rsidR="00C93A21" w:rsidRDefault="00C93A21" w:rsidP="00B62032">
      <w:pPr>
        <w:spacing w:after="0" w:line="240" w:lineRule="auto"/>
        <w:rPr>
          <w:rFonts w:ascii="Arial" w:hAnsi="Arial" w:cs="Arial"/>
          <w:b/>
          <w:color w:val="FF0000"/>
          <w:sz w:val="20"/>
          <w:szCs w:val="20"/>
        </w:rPr>
      </w:pPr>
    </w:p>
    <w:p w:rsidR="00C93A21" w:rsidRDefault="00C93A21" w:rsidP="00B62032">
      <w:pPr>
        <w:spacing w:after="0" w:line="240" w:lineRule="auto"/>
        <w:rPr>
          <w:rFonts w:ascii="Arial" w:hAnsi="Arial" w:cs="Arial"/>
          <w:b/>
          <w:color w:val="FF0000"/>
          <w:sz w:val="20"/>
          <w:szCs w:val="20"/>
        </w:rPr>
      </w:pPr>
    </w:p>
    <w:p w:rsidR="00C93A21" w:rsidRDefault="00C93A21" w:rsidP="00B62032">
      <w:pPr>
        <w:spacing w:after="0" w:line="240" w:lineRule="auto"/>
        <w:rPr>
          <w:rFonts w:ascii="Arial" w:hAnsi="Arial" w:cs="Arial"/>
          <w:b/>
          <w:color w:val="FF0000"/>
          <w:sz w:val="20"/>
          <w:szCs w:val="20"/>
        </w:rPr>
      </w:pPr>
    </w:p>
    <w:p w:rsidR="00C93A21" w:rsidRDefault="00C93A21" w:rsidP="00B62032">
      <w:pPr>
        <w:spacing w:after="0" w:line="240" w:lineRule="auto"/>
        <w:rPr>
          <w:rFonts w:ascii="Arial" w:hAnsi="Arial" w:cs="Arial"/>
          <w:b/>
          <w:color w:val="FF0000"/>
          <w:sz w:val="20"/>
          <w:szCs w:val="20"/>
        </w:rPr>
      </w:pPr>
    </w:p>
    <w:p w:rsidR="00C93A21" w:rsidRDefault="00C93A21" w:rsidP="00B62032">
      <w:pPr>
        <w:spacing w:after="0" w:line="240" w:lineRule="auto"/>
        <w:rPr>
          <w:rFonts w:ascii="Arial" w:hAnsi="Arial" w:cs="Arial"/>
          <w:b/>
          <w:color w:val="FF0000"/>
          <w:sz w:val="20"/>
          <w:szCs w:val="20"/>
        </w:rPr>
      </w:pPr>
    </w:p>
    <w:p w:rsidR="00C93A21" w:rsidRDefault="00C93A21" w:rsidP="00B62032">
      <w:pPr>
        <w:spacing w:after="0" w:line="240" w:lineRule="auto"/>
        <w:rPr>
          <w:rFonts w:ascii="Arial" w:hAnsi="Arial" w:cs="Arial"/>
          <w:b/>
          <w:color w:val="FF0000"/>
          <w:sz w:val="20"/>
          <w:szCs w:val="20"/>
        </w:rPr>
      </w:pPr>
    </w:p>
    <w:p w:rsidR="00A07F16" w:rsidRPr="00A07F16" w:rsidRDefault="00A07F16" w:rsidP="00A07F16">
      <w:pPr>
        <w:pBdr>
          <w:bottom w:val="double" w:sz="4" w:space="1" w:color="auto"/>
        </w:pBdr>
        <w:spacing w:after="0" w:line="240" w:lineRule="auto"/>
        <w:rPr>
          <w:rFonts w:ascii="Arial" w:hAnsi="Arial" w:cs="Arial"/>
          <w:b/>
        </w:rPr>
      </w:pPr>
      <w:r w:rsidRPr="00A07F16">
        <w:rPr>
          <w:rFonts w:ascii="Arial" w:hAnsi="Arial" w:cs="Arial"/>
          <w:b/>
        </w:rPr>
        <w:lastRenderedPageBreak/>
        <w:t xml:space="preserve">NAZIV </w:t>
      </w:r>
      <w:r w:rsidR="004C635B">
        <w:rPr>
          <w:rFonts w:ascii="Arial" w:hAnsi="Arial" w:cs="Arial"/>
          <w:b/>
        </w:rPr>
        <w:t>GLAVE</w:t>
      </w:r>
      <w:r w:rsidRPr="00A07F16">
        <w:rPr>
          <w:rFonts w:ascii="Arial" w:hAnsi="Arial" w:cs="Arial"/>
          <w:b/>
        </w:rPr>
        <w:t>:  01003  DOM ZA STARIJE OSOBE KANTRIDA RIJEKA</w:t>
      </w:r>
    </w:p>
    <w:p w:rsidR="00A07F16" w:rsidRDefault="00A07F16" w:rsidP="00B62032">
      <w:pPr>
        <w:spacing w:after="0" w:line="240" w:lineRule="auto"/>
        <w:rPr>
          <w:rFonts w:ascii="Arial" w:hAnsi="Arial" w:cs="Arial"/>
          <w:b/>
          <w:color w:val="000000" w:themeColor="text1"/>
          <w:sz w:val="20"/>
          <w:szCs w:val="20"/>
        </w:rPr>
      </w:pPr>
    </w:p>
    <w:p w:rsidR="00F1530C" w:rsidRPr="00E449E0" w:rsidRDefault="00156277" w:rsidP="00B62032">
      <w:pPr>
        <w:spacing w:after="0" w:line="240" w:lineRule="auto"/>
        <w:rPr>
          <w:rFonts w:ascii="Arial" w:hAnsi="Arial" w:cs="Arial"/>
          <w:b/>
          <w:color w:val="000000" w:themeColor="text1"/>
          <w:sz w:val="20"/>
          <w:szCs w:val="20"/>
        </w:rPr>
      </w:pPr>
      <w:r w:rsidRPr="00E449E0">
        <w:rPr>
          <w:rFonts w:ascii="Arial" w:hAnsi="Arial" w:cs="Arial"/>
          <w:b/>
          <w:color w:val="000000" w:themeColor="text1"/>
          <w:sz w:val="20"/>
          <w:szCs w:val="20"/>
        </w:rPr>
        <w:t xml:space="preserve">PROGRAM: 1012 SOCIJALNA SKRB </w:t>
      </w:r>
    </w:p>
    <w:p w:rsidR="00F1530C" w:rsidRPr="00E449E0" w:rsidRDefault="00F1530C" w:rsidP="00B62032">
      <w:pPr>
        <w:spacing w:after="0" w:line="240" w:lineRule="auto"/>
        <w:jc w:val="both"/>
        <w:rPr>
          <w:rFonts w:ascii="Arial" w:hAnsi="Arial" w:cs="Arial"/>
          <w:bCs/>
          <w:iCs/>
          <w:color w:val="000000" w:themeColor="text1"/>
          <w:sz w:val="20"/>
          <w:szCs w:val="20"/>
        </w:rPr>
      </w:pPr>
    </w:p>
    <w:p w:rsidR="00146818" w:rsidRPr="00E449E0" w:rsidRDefault="00146818" w:rsidP="00B62032">
      <w:pPr>
        <w:spacing w:after="0" w:line="240" w:lineRule="auto"/>
        <w:jc w:val="both"/>
        <w:rPr>
          <w:rFonts w:ascii="Arial" w:hAnsi="Arial" w:cs="Arial"/>
          <w:bCs/>
          <w:iCs/>
          <w:color w:val="000000" w:themeColor="text1"/>
          <w:sz w:val="20"/>
          <w:szCs w:val="20"/>
        </w:rPr>
      </w:pPr>
      <w:r w:rsidRPr="00E449E0">
        <w:rPr>
          <w:rFonts w:ascii="Arial" w:hAnsi="Arial" w:cs="Arial"/>
          <w:b/>
          <w:i/>
          <w:color w:val="000000" w:themeColor="text1"/>
          <w:sz w:val="20"/>
          <w:szCs w:val="20"/>
        </w:rPr>
        <w:t>A101201 Administracija i upravljanje</w:t>
      </w:r>
    </w:p>
    <w:p w:rsidR="00B62032" w:rsidRPr="00E449E0" w:rsidRDefault="00146818" w:rsidP="00B62032">
      <w:pPr>
        <w:spacing w:after="0" w:line="240" w:lineRule="auto"/>
        <w:jc w:val="both"/>
        <w:rPr>
          <w:rFonts w:ascii="Arial" w:hAnsi="Arial" w:cs="Arial"/>
          <w:bCs/>
          <w:iCs/>
          <w:color w:val="000000" w:themeColor="text1"/>
          <w:sz w:val="20"/>
          <w:szCs w:val="20"/>
        </w:rPr>
      </w:pPr>
      <w:r w:rsidRPr="00E449E0">
        <w:rPr>
          <w:rFonts w:ascii="Arial" w:hAnsi="Arial" w:cs="Arial"/>
          <w:bCs/>
          <w:iCs/>
          <w:color w:val="000000" w:themeColor="text1"/>
          <w:sz w:val="20"/>
          <w:szCs w:val="20"/>
        </w:rPr>
        <w:t xml:space="preserve">Pod ovom aktivnosti planirana su sredstva za sufinanciranje redovne djelatnosti Doma za starije osobe „Kantrida“ Rijeka. </w:t>
      </w:r>
      <w:r w:rsidR="001F78B5" w:rsidRPr="00E449E0">
        <w:rPr>
          <w:rFonts w:ascii="Arial" w:hAnsi="Arial" w:cs="Arial"/>
          <w:bCs/>
          <w:iCs/>
          <w:color w:val="000000" w:themeColor="text1"/>
          <w:sz w:val="20"/>
          <w:szCs w:val="20"/>
        </w:rPr>
        <w:t xml:space="preserve">Na povećanje </w:t>
      </w:r>
      <w:r w:rsidR="00E449E0" w:rsidRPr="00E449E0">
        <w:rPr>
          <w:rFonts w:ascii="Arial" w:hAnsi="Arial" w:cs="Arial"/>
          <w:bCs/>
          <w:iCs/>
          <w:color w:val="000000" w:themeColor="text1"/>
          <w:sz w:val="20"/>
          <w:szCs w:val="20"/>
        </w:rPr>
        <w:t xml:space="preserve">plana najveći utjecaj imao je raspored financijskog rezultata ostvarenog u 2025. godini temeljem odluke upravnog vijeća te </w:t>
      </w:r>
      <w:r w:rsidR="00DD4557" w:rsidRPr="00E449E0">
        <w:rPr>
          <w:rFonts w:ascii="Arial" w:hAnsi="Arial" w:cs="Arial"/>
          <w:bCs/>
          <w:iCs/>
          <w:color w:val="000000" w:themeColor="text1"/>
          <w:sz w:val="20"/>
          <w:szCs w:val="20"/>
        </w:rPr>
        <w:t xml:space="preserve">prijenos decentraliziranih sredstava iz prethodne godine u </w:t>
      </w:r>
      <w:r w:rsidR="00E449E0" w:rsidRPr="00E449E0">
        <w:rPr>
          <w:rFonts w:ascii="Arial" w:hAnsi="Arial" w:cs="Arial"/>
          <w:bCs/>
          <w:iCs/>
          <w:color w:val="000000" w:themeColor="text1"/>
          <w:sz w:val="20"/>
          <w:szCs w:val="20"/>
        </w:rPr>
        <w:t>iznosu od 200.000,00</w:t>
      </w:r>
      <w:r w:rsidR="0024792F">
        <w:rPr>
          <w:rFonts w:ascii="Arial" w:hAnsi="Arial" w:cs="Arial"/>
          <w:bCs/>
          <w:iCs/>
          <w:color w:val="000000" w:themeColor="text1"/>
          <w:sz w:val="20"/>
          <w:szCs w:val="20"/>
        </w:rPr>
        <w:t xml:space="preserve"> eura, a koja su</w:t>
      </w:r>
      <w:r w:rsidR="00DD4557" w:rsidRPr="00E449E0">
        <w:rPr>
          <w:rFonts w:ascii="Arial" w:hAnsi="Arial" w:cs="Arial"/>
          <w:bCs/>
          <w:iCs/>
          <w:color w:val="000000" w:themeColor="text1"/>
          <w:sz w:val="20"/>
          <w:szCs w:val="20"/>
        </w:rPr>
        <w:t xml:space="preserve"> rezultat više ostvarenog prihoda iz dodatnog udjela u porezu na dohodak za financiranje decentralizirane funkcije socijalne skrbi u odnosu na utvrđeni minimalni financijski standard. Tak</w:t>
      </w:r>
      <w:r w:rsidR="00E449E0" w:rsidRPr="00E449E0">
        <w:rPr>
          <w:rFonts w:ascii="Arial" w:hAnsi="Arial" w:cs="Arial"/>
          <w:bCs/>
          <w:iCs/>
          <w:color w:val="000000" w:themeColor="text1"/>
          <w:sz w:val="20"/>
          <w:szCs w:val="20"/>
        </w:rPr>
        <w:t>ođer, na povećanje plana utjecalo</w:t>
      </w:r>
      <w:r w:rsidR="00DD4557" w:rsidRPr="00E449E0">
        <w:rPr>
          <w:rFonts w:ascii="Arial" w:hAnsi="Arial" w:cs="Arial"/>
          <w:bCs/>
          <w:iCs/>
          <w:color w:val="000000" w:themeColor="text1"/>
          <w:sz w:val="20"/>
          <w:szCs w:val="20"/>
        </w:rPr>
        <w:t xml:space="preserve"> je </w:t>
      </w:r>
      <w:r w:rsidR="00E449E0" w:rsidRPr="00E449E0">
        <w:rPr>
          <w:rFonts w:ascii="Arial" w:hAnsi="Arial" w:cs="Arial"/>
          <w:bCs/>
          <w:iCs/>
          <w:color w:val="000000" w:themeColor="text1"/>
          <w:sz w:val="20"/>
          <w:szCs w:val="20"/>
        </w:rPr>
        <w:t xml:space="preserve">planiranje povrata sredstava po završnom izvješću za realizaciju EU projekta Centinoss. </w:t>
      </w:r>
    </w:p>
    <w:p w:rsidR="00066A10" w:rsidRPr="00471261" w:rsidRDefault="00066A10" w:rsidP="00B62032">
      <w:pPr>
        <w:spacing w:line="240" w:lineRule="auto"/>
        <w:rPr>
          <w:rFonts w:ascii="Arial" w:hAnsi="Arial" w:cs="Arial"/>
          <w:color w:val="FF0000"/>
          <w:sz w:val="20"/>
          <w:szCs w:val="20"/>
        </w:rPr>
      </w:pPr>
    </w:p>
    <w:p w:rsidR="00F1530C" w:rsidRPr="00E449E0" w:rsidRDefault="00156277" w:rsidP="00B62032">
      <w:pPr>
        <w:spacing w:after="0" w:line="240" w:lineRule="auto"/>
        <w:rPr>
          <w:rFonts w:ascii="Arial" w:hAnsi="Arial" w:cs="Arial"/>
          <w:b/>
          <w:color w:val="000000" w:themeColor="text1"/>
          <w:sz w:val="20"/>
          <w:szCs w:val="20"/>
        </w:rPr>
      </w:pPr>
      <w:r w:rsidRPr="00E449E0">
        <w:rPr>
          <w:rFonts w:ascii="Arial" w:hAnsi="Arial" w:cs="Arial"/>
          <w:b/>
          <w:color w:val="000000" w:themeColor="text1"/>
          <w:sz w:val="20"/>
          <w:szCs w:val="20"/>
        </w:rPr>
        <w:t>PROGRAM: 101</w:t>
      </w:r>
      <w:r w:rsidR="00A07F16">
        <w:rPr>
          <w:rFonts w:ascii="Arial" w:hAnsi="Arial" w:cs="Arial"/>
          <w:b/>
          <w:color w:val="000000" w:themeColor="text1"/>
          <w:sz w:val="20"/>
          <w:szCs w:val="20"/>
        </w:rPr>
        <w:t xml:space="preserve">3 UNAPRJEĐENJE SOCIJALNE SKRBI </w:t>
      </w:r>
    </w:p>
    <w:p w:rsidR="00F1530C" w:rsidRPr="00E449E0" w:rsidRDefault="00F1530C" w:rsidP="00B62032">
      <w:pPr>
        <w:spacing w:after="0" w:line="240" w:lineRule="auto"/>
        <w:jc w:val="both"/>
        <w:rPr>
          <w:rFonts w:ascii="Arial" w:hAnsi="Arial" w:cs="Arial"/>
          <w:b/>
          <w:i/>
          <w:color w:val="000000" w:themeColor="text1"/>
          <w:sz w:val="20"/>
          <w:szCs w:val="20"/>
        </w:rPr>
      </w:pPr>
    </w:p>
    <w:p w:rsidR="00A3676B" w:rsidRPr="0018185F" w:rsidRDefault="00A3676B" w:rsidP="00B62032">
      <w:pPr>
        <w:spacing w:after="0" w:line="240" w:lineRule="auto"/>
        <w:jc w:val="both"/>
        <w:rPr>
          <w:rFonts w:ascii="Arial" w:hAnsi="Arial" w:cs="Arial"/>
          <w:b/>
          <w:i/>
          <w:color w:val="000000" w:themeColor="text1"/>
          <w:sz w:val="20"/>
          <w:szCs w:val="20"/>
        </w:rPr>
      </w:pPr>
      <w:r w:rsidRPr="0018185F">
        <w:rPr>
          <w:rFonts w:ascii="Arial" w:hAnsi="Arial" w:cs="Arial"/>
          <w:b/>
          <w:i/>
          <w:color w:val="000000" w:themeColor="text1"/>
          <w:sz w:val="20"/>
          <w:szCs w:val="20"/>
        </w:rPr>
        <w:t>K101301 Povećanje smještajnih kapaciteta za osobe starije životne dobi na području Gorskog kotara</w:t>
      </w:r>
    </w:p>
    <w:p w:rsidR="0018185F" w:rsidRPr="0018185F" w:rsidRDefault="00A3676B" w:rsidP="00B62032">
      <w:pPr>
        <w:spacing w:line="240" w:lineRule="auto"/>
        <w:jc w:val="both"/>
        <w:rPr>
          <w:rFonts w:ascii="Arial" w:hAnsi="Arial" w:cs="Arial"/>
          <w:color w:val="000000" w:themeColor="text1"/>
          <w:sz w:val="20"/>
          <w:szCs w:val="20"/>
        </w:rPr>
      </w:pPr>
      <w:r w:rsidRPr="0018185F">
        <w:rPr>
          <w:rFonts w:ascii="Arial" w:hAnsi="Arial" w:cs="Arial"/>
          <w:color w:val="000000" w:themeColor="text1"/>
          <w:sz w:val="20"/>
          <w:szCs w:val="20"/>
        </w:rPr>
        <w:t>Projektom je planirana rekonstrukcija-prenamjena dijela zgrade ispostave Doma zdravlja PGŽ u Delnicama (k.č.br. 14590/1, k.o. Delnice II) za potrebe pružanja socijalne usluge smještaja za starije osobe. Predmetna zgrada nalazi se na adresi šetalište Ivana Gorana Kovačića 1, katnosti je S+P+1 i razvedenog tlocrtnog oblika, u vlasništvu Primorsko-goranske županije</w:t>
      </w:r>
      <w:r w:rsidR="002B0B0A" w:rsidRPr="0018185F">
        <w:rPr>
          <w:rFonts w:ascii="Arial" w:hAnsi="Arial" w:cs="Arial"/>
          <w:color w:val="000000" w:themeColor="text1"/>
          <w:sz w:val="20"/>
          <w:szCs w:val="20"/>
        </w:rPr>
        <w:t>. Projektom je planirano kroz dvije faze obuhvatiti rekonstrukciju prvog kata. U prvoj fazi predviđeno je uređenje središnjeg i sjevernog krila površine 875 m2 č</w:t>
      </w:r>
      <w:r w:rsidR="0018185F" w:rsidRPr="0018185F">
        <w:rPr>
          <w:rFonts w:ascii="Arial" w:hAnsi="Arial" w:cs="Arial"/>
          <w:color w:val="000000" w:themeColor="text1"/>
          <w:sz w:val="20"/>
          <w:szCs w:val="20"/>
        </w:rPr>
        <w:t>ime će se dobiti kapacitet za 35</w:t>
      </w:r>
      <w:r w:rsidR="002B0B0A" w:rsidRPr="0018185F">
        <w:rPr>
          <w:rFonts w:ascii="Arial" w:hAnsi="Arial" w:cs="Arial"/>
          <w:color w:val="000000" w:themeColor="text1"/>
          <w:sz w:val="20"/>
          <w:szCs w:val="20"/>
        </w:rPr>
        <w:t xml:space="preserve"> korisnika, a u II fazi planirano je uređenje južnog krila površine 390 m2 gdje će se osigurati smještajni kapacitet za dodatnih 20 korisnika. Sobe su većinom dvokrevetne, dijelom s vlastitim, a dijelom zajedničkim kupaonicama. Uz smještajne jedinice planirani su prateći prostori za osoblje, tehnički prostori i prostori za druženje. Osim navedenog, rekonstrukcijom su predviđeni i radovi na drugim etažama vezano za postavu vertikalne platforme, prolaz potrebnih instalacija te za potrebe sigurnosti od požara (dogradn</w:t>
      </w:r>
      <w:r w:rsidR="0018185F" w:rsidRPr="0018185F">
        <w:rPr>
          <w:rFonts w:ascii="Arial" w:hAnsi="Arial" w:cs="Arial"/>
          <w:color w:val="000000" w:themeColor="text1"/>
          <w:sz w:val="20"/>
          <w:szCs w:val="20"/>
        </w:rPr>
        <w:t>ja vanjskog požarnog stubišta).</w:t>
      </w:r>
      <w:r w:rsidR="00104634">
        <w:rPr>
          <w:rFonts w:ascii="Arial" w:hAnsi="Arial" w:cs="Arial"/>
          <w:color w:val="000000" w:themeColor="text1"/>
          <w:sz w:val="20"/>
          <w:szCs w:val="20"/>
        </w:rPr>
        <w:t xml:space="preserve"> Sredstva po izvoru 1814 </w:t>
      </w:r>
      <w:r w:rsidR="00104634" w:rsidRPr="0024792F">
        <w:rPr>
          <w:rFonts w:ascii="Arial" w:hAnsi="Arial" w:cs="Arial"/>
          <w:i/>
          <w:color w:val="000000" w:themeColor="text1"/>
          <w:sz w:val="20"/>
          <w:szCs w:val="20"/>
        </w:rPr>
        <w:t>Prenesena sredstva – opći prihodi i primici – projicirani višak</w:t>
      </w:r>
      <w:r w:rsidR="00104634">
        <w:rPr>
          <w:rFonts w:ascii="Arial" w:hAnsi="Arial" w:cs="Arial"/>
          <w:color w:val="000000" w:themeColor="text1"/>
          <w:sz w:val="20"/>
          <w:szCs w:val="20"/>
        </w:rPr>
        <w:t xml:space="preserve"> u iznosu od 1.148.464,80 eura izbrisana su iz plana te su </w:t>
      </w:r>
      <w:r w:rsidR="00AB0FBB">
        <w:rPr>
          <w:rFonts w:ascii="Arial" w:hAnsi="Arial" w:cs="Arial"/>
          <w:color w:val="000000" w:themeColor="text1"/>
          <w:sz w:val="20"/>
          <w:szCs w:val="20"/>
        </w:rPr>
        <w:t>dodana sredstva</w:t>
      </w:r>
      <w:r w:rsidR="002D0134">
        <w:rPr>
          <w:rFonts w:ascii="Arial" w:hAnsi="Arial" w:cs="Arial"/>
          <w:color w:val="000000" w:themeColor="text1"/>
          <w:sz w:val="20"/>
          <w:szCs w:val="20"/>
        </w:rPr>
        <w:t xml:space="preserve"> u iznosu od 838.434,45 eura</w:t>
      </w:r>
      <w:r w:rsidR="00AB0FBB">
        <w:rPr>
          <w:rFonts w:ascii="Arial" w:hAnsi="Arial" w:cs="Arial"/>
          <w:color w:val="000000" w:themeColor="text1"/>
          <w:sz w:val="20"/>
          <w:szCs w:val="20"/>
        </w:rPr>
        <w:t xml:space="preserve"> po izvoru 1812 </w:t>
      </w:r>
      <w:r w:rsidR="0024792F" w:rsidRPr="0024792F">
        <w:rPr>
          <w:rFonts w:ascii="Arial" w:hAnsi="Arial" w:cs="Arial"/>
          <w:i/>
          <w:color w:val="000000" w:themeColor="text1"/>
          <w:sz w:val="20"/>
          <w:szCs w:val="20"/>
        </w:rPr>
        <w:t>P</w:t>
      </w:r>
      <w:r w:rsidR="002D0134" w:rsidRPr="0024792F">
        <w:rPr>
          <w:rFonts w:ascii="Arial" w:hAnsi="Arial" w:cs="Arial"/>
          <w:i/>
          <w:color w:val="000000" w:themeColor="text1"/>
          <w:sz w:val="20"/>
          <w:szCs w:val="20"/>
        </w:rPr>
        <w:t>renesena sredstva rezervirana temeljem ugovornih obveza</w:t>
      </w:r>
      <w:r w:rsidR="002D0134">
        <w:rPr>
          <w:rFonts w:ascii="Arial" w:hAnsi="Arial" w:cs="Arial"/>
          <w:color w:val="000000" w:themeColor="text1"/>
          <w:sz w:val="20"/>
          <w:szCs w:val="20"/>
        </w:rPr>
        <w:t xml:space="preserve">. Također, povećana su sredstva iz izvora financiranja 111 </w:t>
      </w:r>
      <w:r w:rsidR="002D0134" w:rsidRPr="0024792F">
        <w:rPr>
          <w:rFonts w:ascii="Arial" w:hAnsi="Arial" w:cs="Arial"/>
          <w:i/>
          <w:color w:val="000000" w:themeColor="text1"/>
          <w:sz w:val="20"/>
          <w:szCs w:val="20"/>
        </w:rPr>
        <w:t>Porezni i ostali prihodi</w:t>
      </w:r>
      <w:r w:rsidR="002D0134">
        <w:rPr>
          <w:rFonts w:ascii="Arial" w:hAnsi="Arial" w:cs="Arial"/>
          <w:color w:val="000000" w:themeColor="text1"/>
          <w:sz w:val="20"/>
          <w:szCs w:val="20"/>
        </w:rPr>
        <w:t xml:space="preserve"> u iznosu od 351.000,00 eura. Nakon provedenih korekcija po izvorima financiranja ostvareno je povećanje izvornog plana u iznosu od 40.969,65 eura.  </w:t>
      </w:r>
    </w:p>
    <w:p w:rsidR="00B62032" w:rsidRPr="00471261" w:rsidRDefault="00B62032" w:rsidP="00B62032">
      <w:pPr>
        <w:spacing w:after="0" w:line="240" w:lineRule="auto"/>
        <w:jc w:val="both"/>
        <w:rPr>
          <w:rFonts w:ascii="Arial" w:hAnsi="Arial" w:cs="Arial"/>
          <w:b/>
          <w:i/>
          <w:color w:val="FF0000"/>
          <w:sz w:val="20"/>
          <w:szCs w:val="20"/>
        </w:rPr>
      </w:pPr>
    </w:p>
    <w:p w:rsidR="00FD72EE" w:rsidRPr="006E6E22" w:rsidRDefault="00FD72EE" w:rsidP="00B62032">
      <w:pPr>
        <w:spacing w:after="0" w:line="240" w:lineRule="auto"/>
        <w:jc w:val="both"/>
        <w:rPr>
          <w:rFonts w:ascii="Arial" w:hAnsi="Arial" w:cs="Arial"/>
          <w:b/>
          <w:i/>
          <w:color w:val="000000" w:themeColor="text1"/>
          <w:sz w:val="20"/>
          <w:szCs w:val="20"/>
        </w:rPr>
      </w:pPr>
      <w:r w:rsidRPr="006E6E22">
        <w:rPr>
          <w:rFonts w:ascii="Arial" w:hAnsi="Arial" w:cs="Arial"/>
          <w:b/>
          <w:i/>
          <w:color w:val="000000" w:themeColor="text1"/>
          <w:sz w:val="20"/>
          <w:szCs w:val="20"/>
        </w:rPr>
        <w:t>K101315 Projekt Energetske obnove Doma za starije osobe „Kantrida“ Rijeka</w:t>
      </w:r>
    </w:p>
    <w:p w:rsidR="00F1530C" w:rsidRPr="006E6E22" w:rsidRDefault="00FD72EE" w:rsidP="00B62032">
      <w:pPr>
        <w:spacing w:line="240" w:lineRule="auto"/>
        <w:jc w:val="both"/>
        <w:rPr>
          <w:rFonts w:ascii="Arial" w:hAnsi="Arial" w:cs="Arial"/>
          <w:color w:val="000000" w:themeColor="text1"/>
          <w:sz w:val="20"/>
          <w:szCs w:val="20"/>
        </w:rPr>
      </w:pPr>
      <w:r w:rsidRPr="006E6E22">
        <w:rPr>
          <w:rFonts w:ascii="Arial" w:hAnsi="Arial" w:cs="Arial"/>
          <w:color w:val="000000" w:themeColor="text1"/>
          <w:sz w:val="20"/>
          <w:szCs w:val="20"/>
        </w:rPr>
        <w:t>Predmet projekta je energetska obnova zgrade Doma za starije osobe Kantrida Rijeka na adresi Đure Cattia 6, Rijeka. Projekt obuhvaća radove na energetskoj obnovi zgrade (termičku sanaciju vanjske ovojnice zgrade – vanjskih zidova, stropa iznad vanjskog zraka, poda iznad negrijanog prostora, zidova prema tlu, povećanje toplinske zaštite ravnog krova i stropa prema negrijanom tavanu te djelomičnu zamjenu vanjske stolarije zgrade), implementaciju fotonaponske elektrane, modernizaciju unutarnje rasvjete (opće i sigurnosne), izvedbu vertikalno podizne platforme, uvođenje mjera osiguravanja zdravih unutarnjih klimatskih uvjeta,</w:t>
      </w:r>
      <w:r w:rsidR="0024792F">
        <w:rPr>
          <w:rFonts w:ascii="Arial" w:hAnsi="Arial" w:cs="Arial"/>
          <w:color w:val="000000" w:themeColor="text1"/>
          <w:sz w:val="20"/>
          <w:szCs w:val="20"/>
        </w:rPr>
        <w:t xml:space="preserve"> te</w:t>
      </w:r>
      <w:r w:rsidRPr="006E6E22">
        <w:rPr>
          <w:rFonts w:ascii="Arial" w:hAnsi="Arial" w:cs="Arial"/>
          <w:color w:val="000000" w:themeColor="text1"/>
          <w:sz w:val="20"/>
          <w:szCs w:val="20"/>
        </w:rPr>
        <w:t xml:space="preserve"> rekonstru</w:t>
      </w:r>
      <w:r w:rsidR="002D0134" w:rsidRPr="006E6E22">
        <w:rPr>
          <w:rFonts w:ascii="Arial" w:hAnsi="Arial" w:cs="Arial"/>
          <w:color w:val="000000" w:themeColor="text1"/>
          <w:sz w:val="20"/>
          <w:szCs w:val="20"/>
        </w:rPr>
        <w:t xml:space="preserve">kciju sustava zaštite od munja. </w:t>
      </w:r>
      <w:r w:rsidR="00A4670D" w:rsidRPr="006E6E22">
        <w:rPr>
          <w:rFonts w:ascii="Arial" w:hAnsi="Arial" w:cs="Arial"/>
          <w:color w:val="000000" w:themeColor="text1"/>
          <w:sz w:val="20"/>
          <w:szCs w:val="20"/>
        </w:rPr>
        <w:t>Fond za zaštitu okoliša i energetsku učinkovitost osigurao je bespovratnu potporu za provedbu projekta u iznosu od 2.650.755,93 eura, a ostatak je</w:t>
      </w:r>
      <w:r w:rsidR="00F1530C" w:rsidRPr="006E6E22">
        <w:rPr>
          <w:rFonts w:ascii="Arial" w:hAnsi="Arial" w:cs="Arial"/>
          <w:color w:val="000000" w:themeColor="text1"/>
          <w:sz w:val="20"/>
          <w:szCs w:val="20"/>
        </w:rPr>
        <w:t xml:space="preserve"> u većem dijelu</w:t>
      </w:r>
      <w:r w:rsidR="00A4670D" w:rsidRPr="006E6E22">
        <w:rPr>
          <w:rFonts w:ascii="Arial" w:hAnsi="Arial" w:cs="Arial"/>
          <w:color w:val="000000" w:themeColor="text1"/>
          <w:sz w:val="20"/>
          <w:szCs w:val="20"/>
        </w:rPr>
        <w:t xml:space="preserve"> osiguran iz županijskih izvora financiranja (</w:t>
      </w:r>
      <w:r w:rsidR="00F1530C" w:rsidRPr="006E6E22">
        <w:rPr>
          <w:rFonts w:ascii="Arial" w:hAnsi="Arial" w:cs="Arial"/>
          <w:color w:val="000000" w:themeColor="text1"/>
          <w:sz w:val="20"/>
          <w:szCs w:val="20"/>
        </w:rPr>
        <w:t xml:space="preserve">izvor 181 i 111), a u manjem iz prenesenih i tekućih prihoda ustanove. </w:t>
      </w:r>
      <w:r w:rsidR="006E6E22" w:rsidRPr="006E6E22">
        <w:rPr>
          <w:rFonts w:ascii="Arial" w:hAnsi="Arial" w:cs="Arial"/>
          <w:color w:val="000000" w:themeColor="text1"/>
          <w:sz w:val="20"/>
          <w:szCs w:val="20"/>
        </w:rPr>
        <w:t xml:space="preserve">Do smanjenja planiranih sredstava u iznosu od 85.396,49 eura došlo je zbog usklađivanja sa dinamičkim planom realizacije projekta (projekcija realizacije projekta po pojedinom izvoru financiranja). </w:t>
      </w:r>
      <w:r w:rsidR="006E6E22" w:rsidRPr="006E6E22">
        <w:rPr>
          <w:rFonts w:ascii="Arial" w:hAnsi="Arial" w:cs="Arial"/>
          <w:color w:val="000000" w:themeColor="text1"/>
          <w:sz w:val="20"/>
          <w:szCs w:val="20"/>
        </w:rPr>
        <w:br/>
        <w:t xml:space="preserve">Tijekom 2026. godine kapitalni projekt se planira realizirati u cijelosti. </w:t>
      </w:r>
    </w:p>
    <w:p w:rsidR="00A07F16" w:rsidRDefault="00A07F16">
      <w:pPr>
        <w:rPr>
          <w:rFonts w:ascii="Arial" w:hAnsi="Arial" w:cs="Arial"/>
          <w:b/>
        </w:rPr>
      </w:pPr>
      <w:r>
        <w:rPr>
          <w:rFonts w:ascii="Arial" w:hAnsi="Arial" w:cs="Arial"/>
          <w:b/>
        </w:rPr>
        <w:br w:type="page"/>
      </w:r>
    </w:p>
    <w:p w:rsidR="00A07F16" w:rsidRPr="00A07F16" w:rsidRDefault="00A07F16" w:rsidP="00A07F16">
      <w:pPr>
        <w:pBdr>
          <w:bottom w:val="double" w:sz="4" w:space="1" w:color="auto"/>
        </w:pBdr>
        <w:spacing w:after="0" w:line="240" w:lineRule="auto"/>
        <w:rPr>
          <w:rFonts w:ascii="Arial" w:hAnsi="Arial" w:cs="Arial"/>
          <w:b/>
        </w:rPr>
      </w:pPr>
      <w:r w:rsidRPr="00A07F16">
        <w:rPr>
          <w:rFonts w:ascii="Arial" w:hAnsi="Arial" w:cs="Arial"/>
          <w:b/>
        </w:rPr>
        <w:lastRenderedPageBreak/>
        <w:t xml:space="preserve">NAZIV </w:t>
      </w:r>
      <w:r w:rsidR="004C635B" w:rsidRPr="004C635B">
        <w:rPr>
          <w:rFonts w:ascii="Arial" w:hAnsi="Arial" w:cs="Arial"/>
          <w:b/>
        </w:rPr>
        <w:t>GLAVE</w:t>
      </w:r>
      <w:r w:rsidRPr="00A07F16">
        <w:rPr>
          <w:rFonts w:ascii="Arial" w:hAnsi="Arial" w:cs="Arial"/>
          <w:b/>
        </w:rPr>
        <w:t>:  0100</w:t>
      </w:r>
      <w:r>
        <w:rPr>
          <w:rFonts w:ascii="Arial" w:hAnsi="Arial" w:cs="Arial"/>
          <w:b/>
        </w:rPr>
        <w:t>4</w:t>
      </w:r>
      <w:r w:rsidRPr="00A07F16">
        <w:rPr>
          <w:rFonts w:ascii="Arial" w:hAnsi="Arial" w:cs="Arial"/>
          <w:b/>
        </w:rPr>
        <w:t xml:space="preserve">  </w:t>
      </w:r>
      <w:r>
        <w:rPr>
          <w:rFonts w:ascii="Arial" w:hAnsi="Arial" w:cs="Arial"/>
          <w:b/>
        </w:rPr>
        <w:t>D</w:t>
      </w:r>
      <w:r w:rsidRPr="00A07F16">
        <w:rPr>
          <w:rFonts w:ascii="Arial" w:hAnsi="Arial" w:cs="Arial"/>
          <w:b/>
        </w:rPr>
        <w:t>OM ZA STARIJE OSOBE VOLOSKO OPATIJA</w:t>
      </w:r>
    </w:p>
    <w:p w:rsidR="00F1530C" w:rsidRPr="00471261" w:rsidRDefault="00F1530C" w:rsidP="00B62032">
      <w:pPr>
        <w:spacing w:after="0" w:line="240" w:lineRule="auto"/>
        <w:rPr>
          <w:rFonts w:ascii="Arial" w:hAnsi="Arial" w:cs="Arial"/>
          <w:b/>
          <w:color w:val="FF0000"/>
          <w:sz w:val="20"/>
          <w:szCs w:val="20"/>
        </w:rPr>
      </w:pPr>
    </w:p>
    <w:p w:rsidR="00F1530C" w:rsidRPr="00A34AE2" w:rsidRDefault="00156277" w:rsidP="00B62032">
      <w:pPr>
        <w:spacing w:after="0" w:line="240" w:lineRule="auto"/>
        <w:rPr>
          <w:rFonts w:ascii="Arial" w:hAnsi="Arial" w:cs="Arial"/>
          <w:b/>
          <w:color w:val="000000" w:themeColor="text1"/>
          <w:sz w:val="20"/>
          <w:szCs w:val="20"/>
        </w:rPr>
      </w:pPr>
      <w:r w:rsidRPr="00A34AE2">
        <w:rPr>
          <w:rFonts w:ascii="Arial" w:hAnsi="Arial" w:cs="Arial"/>
          <w:b/>
          <w:color w:val="000000" w:themeColor="text1"/>
          <w:sz w:val="20"/>
          <w:szCs w:val="20"/>
        </w:rPr>
        <w:t xml:space="preserve">PROGRAM: 1012 SOCIJALNA SKRB </w:t>
      </w:r>
    </w:p>
    <w:p w:rsidR="008549AE" w:rsidRDefault="008549AE" w:rsidP="00B62032">
      <w:pPr>
        <w:spacing w:after="0" w:line="240" w:lineRule="auto"/>
        <w:jc w:val="both"/>
        <w:rPr>
          <w:rFonts w:ascii="Arial" w:hAnsi="Arial" w:cs="Arial"/>
          <w:color w:val="000000" w:themeColor="text1"/>
          <w:sz w:val="20"/>
          <w:szCs w:val="20"/>
        </w:rPr>
      </w:pPr>
    </w:p>
    <w:p w:rsidR="00F1530C" w:rsidRPr="00A34AE2" w:rsidRDefault="00F1530C" w:rsidP="00B62032">
      <w:pPr>
        <w:spacing w:after="0" w:line="240" w:lineRule="auto"/>
        <w:jc w:val="both"/>
        <w:rPr>
          <w:rFonts w:ascii="Arial" w:hAnsi="Arial" w:cs="Arial"/>
          <w:b/>
          <w:i/>
          <w:color w:val="000000" w:themeColor="text1"/>
          <w:sz w:val="20"/>
          <w:szCs w:val="20"/>
        </w:rPr>
      </w:pPr>
      <w:r w:rsidRPr="00A34AE2">
        <w:rPr>
          <w:rFonts w:ascii="Arial" w:hAnsi="Arial" w:cs="Arial"/>
          <w:b/>
          <w:i/>
          <w:color w:val="000000" w:themeColor="text1"/>
          <w:sz w:val="20"/>
          <w:szCs w:val="20"/>
        </w:rPr>
        <w:t>A101202 Administracija i upravljanje</w:t>
      </w:r>
    </w:p>
    <w:p w:rsidR="008E4206" w:rsidRPr="00A34AE2" w:rsidRDefault="002D6B7A" w:rsidP="00B62032">
      <w:pPr>
        <w:spacing w:after="0" w:line="240" w:lineRule="auto"/>
        <w:jc w:val="both"/>
        <w:rPr>
          <w:rFonts w:ascii="Arial" w:hAnsi="Arial" w:cs="Arial"/>
          <w:bCs/>
          <w:iCs/>
          <w:color w:val="000000" w:themeColor="text1"/>
          <w:sz w:val="20"/>
          <w:szCs w:val="20"/>
        </w:rPr>
      </w:pPr>
      <w:r w:rsidRPr="00A34AE2">
        <w:rPr>
          <w:rFonts w:ascii="Arial" w:hAnsi="Arial" w:cs="Arial"/>
          <w:bCs/>
          <w:iCs/>
          <w:color w:val="000000" w:themeColor="text1"/>
          <w:sz w:val="20"/>
          <w:szCs w:val="20"/>
        </w:rPr>
        <w:t xml:space="preserve">Pod ovom aktivnosti planirana su sredstva za sufinanciranje redovne djelatnosti Doma za starije osobe „Volosko“ Opatija. Na povećanje plana utjecaj je imao prijenos decentraliziranih sredstava iz </w:t>
      </w:r>
      <w:r w:rsidR="00522BA8" w:rsidRPr="00A34AE2">
        <w:rPr>
          <w:rFonts w:ascii="Arial" w:hAnsi="Arial" w:cs="Arial"/>
          <w:bCs/>
          <w:iCs/>
          <w:color w:val="000000" w:themeColor="text1"/>
          <w:sz w:val="20"/>
          <w:szCs w:val="20"/>
        </w:rPr>
        <w:t>prethodne godine u iznosu od 80</w:t>
      </w:r>
      <w:r w:rsidRPr="00A34AE2">
        <w:rPr>
          <w:rFonts w:ascii="Arial" w:hAnsi="Arial" w:cs="Arial"/>
          <w:bCs/>
          <w:iCs/>
          <w:color w:val="000000" w:themeColor="text1"/>
          <w:sz w:val="20"/>
          <w:szCs w:val="20"/>
        </w:rPr>
        <w:t xml:space="preserve">.000,00 eura, a koji su rezultat više ostvarenog prihoda iz dodatnog udjela u porezu na dohodak za financiranje decentralizirane funkcije socijalne skrbi u odnosu na utvrđeni minimalni financijski standard. </w:t>
      </w:r>
    </w:p>
    <w:p w:rsidR="00F1530C" w:rsidRPr="00A34AE2" w:rsidRDefault="002D6B7A" w:rsidP="00B62032">
      <w:pPr>
        <w:spacing w:after="0" w:line="240" w:lineRule="auto"/>
        <w:jc w:val="both"/>
        <w:rPr>
          <w:rFonts w:ascii="Arial" w:hAnsi="Arial" w:cs="Arial"/>
          <w:bCs/>
          <w:iCs/>
          <w:color w:val="000000" w:themeColor="text1"/>
          <w:sz w:val="20"/>
          <w:szCs w:val="20"/>
        </w:rPr>
      </w:pPr>
      <w:r w:rsidRPr="00A34AE2">
        <w:rPr>
          <w:rFonts w:ascii="Arial" w:hAnsi="Arial" w:cs="Arial"/>
          <w:bCs/>
          <w:iCs/>
          <w:color w:val="000000" w:themeColor="text1"/>
          <w:sz w:val="20"/>
          <w:szCs w:val="20"/>
        </w:rPr>
        <w:t xml:space="preserve">Također, na povećanje plana </w:t>
      </w:r>
      <w:r w:rsidR="008E4206" w:rsidRPr="00A34AE2">
        <w:rPr>
          <w:rFonts w:ascii="Arial" w:hAnsi="Arial" w:cs="Arial"/>
          <w:bCs/>
          <w:iCs/>
          <w:color w:val="000000" w:themeColor="text1"/>
          <w:sz w:val="20"/>
          <w:szCs w:val="20"/>
        </w:rPr>
        <w:t>utjecalo je</w:t>
      </w:r>
      <w:r w:rsidRPr="00A34AE2">
        <w:rPr>
          <w:rFonts w:ascii="Arial" w:hAnsi="Arial" w:cs="Arial"/>
          <w:bCs/>
          <w:iCs/>
          <w:color w:val="000000" w:themeColor="text1"/>
          <w:sz w:val="20"/>
          <w:szCs w:val="20"/>
        </w:rPr>
        <w:t xml:space="preserve"> planiranje </w:t>
      </w:r>
      <w:r w:rsidR="00522BA8" w:rsidRPr="00A34AE2">
        <w:rPr>
          <w:rFonts w:ascii="Arial" w:hAnsi="Arial" w:cs="Arial"/>
          <w:bCs/>
          <w:iCs/>
          <w:color w:val="000000" w:themeColor="text1"/>
          <w:sz w:val="20"/>
          <w:szCs w:val="20"/>
        </w:rPr>
        <w:t xml:space="preserve">sredstava u iznosu od 15.800,00 eura iz izvora 111 </w:t>
      </w:r>
      <w:r w:rsidR="00522BA8" w:rsidRPr="0024792F">
        <w:rPr>
          <w:rFonts w:ascii="Arial" w:hAnsi="Arial" w:cs="Arial"/>
          <w:bCs/>
          <w:i/>
          <w:iCs/>
          <w:color w:val="000000" w:themeColor="text1"/>
          <w:sz w:val="20"/>
          <w:szCs w:val="20"/>
        </w:rPr>
        <w:t>Porezni i ostali</w:t>
      </w:r>
      <w:r w:rsidR="00A34AE2" w:rsidRPr="0024792F">
        <w:rPr>
          <w:rFonts w:ascii="Arial" w:hAnsi="Arial" w:cs="Arial"/>
          <w:bCs/>
          <w:i/>
          <w:iCs/>
          <w:color w:val="000000" w:themeColor="text1"/>
          <w:sz w:val="20"/>
          <w:szCs w:val="20"/>
        </w:rPr>
        <w:t xml:space="preserve"> prihodi</w:t>
      </w:r>
      <w:r w:rsidR="00A34AE2" w:rsidRPr="00A34AE2">
        <w:rPr>
          <w:rFonts w:ascii="Arial" w:hAnsi="Arial" w:cs="Arial"/>
          <w:bCs/>
          <w:iCs/>
          <w:color w:val="000000" w:themeColor="text1"/>
          <w:sz w:val="20"/>
          <w:szCs w:val="20"/>
        </w:rPr>
        <w:t>, a koja su namijenjena za usluge tekućeg i investicijskog održavanja</w:t>
      </w:r>
      <w:r w:rsidRPr="00A34AE2">
        <w:rPr>
          <w:rFonts w:ascii="Arial" w:hAnsi="Arial" w:cs="Arial"/>
          <w:bCs/>
          <w:iCs/>
          <w:color w:val="000000" w:themeColor="text1"/>
          <w:sz w:val="20"/>
          <w:szCs w:val="20"/>
        </w:rPr>
        <w:t>. Osim navedenog,</w:t>
      </w:r>
      <w:r w:rsidR="008E4206" w:rsidRPr="00A34AE2">
        <w:rPr>
          <w:rFonts w:ascii="Arial" w:hAnsi="Arial" w:cs="Arial"/>
          <w:bCs/>
          <w:iCs/>
          <w:color w:val="000000" w:themeColor="text1"/>
          <w:sz w:val="20"/>
          <w:szCs w:val="20"/>
        </w:rPr>
        <w:t xml:space="preserve"> </w:t>
      </w:r>
      <w:r w:rsidR="0024792F">
        <w:rPr>
          <w:rFonts w:ascii="Arial" w:hAnsi="Arial" w:cs="Arial"/>
          <w:bCs/>
          <w:iCs/>
          <w:color w:val="000000" w:themeColor="text1"/>
          <w:sz w:val="20"/>
          <w:szCs w:val="20"/>
        </w:rPr>
        <w:t>utjecaj na povećanje</w:t>
      </w:r>
      <w:r w:rsidR="00A34AE2" w:rsidRPr="00A34AE2">
        <w:rPr>
          <w:rFonts w:ascii="Arial" w:hAnsi="Arial" w:cs="Arial"/>
          <w:bCs/>
          <w:iCs/>
          <w:color w:val="000000" w:themeColor="text1"/>
          <w:sz w:val="20"/>
          <w:szCs w:val="20"/>
        </w:rPr>
        <w:t xml:space="preserve"> plana imalo je i planiranje financijskog rezultata iz prethodne godine</w:t>
      </w:r>
      <w:r w:rsidR="008549AE">
        <w:rPr>
          <w:rFonts w:ascii="Arial" w:hAnsi="Arial" w:cs="Arial"/>
          <w:bCs/>
          <w:iCs/>
          <w:color w:val="000000" w:themeColor="text1"/>
          <w:sz w:val="20"/>
          <w:szCs w:val="20"/>
        </w:rPr>
        <w:t xml:space="preserve"> (ustanova je u prethodnoj godini ostvarila višak prihoda u iznosu od 40.865,95 eura od čega 32.865,95 eura po izvoru 4 </w:t>
      </w:r>
      <w:r w:rsidR="008549AE" w:rsidRPr="0024792F">
        <w:rPr>
          <w:rFonts w:ascii="Arial" w:hAnsi="Arial" w:cs="Arial"/>
          <w:bCs/>
          <w:i/>
          <w:iCs/>
          <w:color w:val="000000" w:themeColor="text1"/>
          <w:sz w:val="20"/>
          <w:szCs w:val="20"/>
        </w:rPr>
        <w:t>Prihodi za posebne namjene</w:t>
      </w:r>
      <w:r w:rsidR="008549AE">
        <w:rPr>
          <w:rFonts w:ascii="Arial" w:hAnsi="Arial" w:cs="Arial"/>
          <w:bCs/>
          <w:iCs/>
          <w:color w:val="000000" w:themeColor="text1"/>
          <w:sz w:val="20"/>
          <w:szCs w:val="20"/>
        </w:rPr>
        <w:t xml:space="preserve"> i 8.000,00 eura po izvor 6 </w:t>
      </w:r>
      <w:r w:rsidR="008549AE" w:rsidRPr="0024792F">
        <w:rPr>
          <w:rFonts w:ascii="Arial" w:hAnsi="Arial" w:cs="Arial"/>
          <w:bCs/>
          <w:i/>
          <w:iCs/>
          <w:color w:val="000000" w:themeColor="text1"/>
          <w:sz w:val="20"/>
          <w:szCs w:val="20"/>
        </w:rPr>
        <w:t>Donacije</w:t>
      </w:r>
      <w:r w:rsidR="008549AE">
        <w:rPr>
          <w:rFonts w:ascii="Arial" w:hAnsi="Arial" w:cs="Arial"/>
          <w:bCs/>
          <w:iCs/>
          <w:color w:val="000000" w:themeColor="text1"/>
          <w:sz w:val="20"/>
          <w:szCs w:val="20"/>
        </w:rPr>
        <w:t>).</w:t>
      </w:r>
    </w:p>
    <w:p w:rsidR="00A07F16" w:rsidRDefault="00A07F16" w:rsidP="00A34AE2">
      <w:pPr>
        <w:spacing w:after="0" w:line="240" w:lineRule="auto"/>
        <w:jc w:val="both"/>
        <w:rPr>
          <w:rFonts w:ascii="Arial" w:hAnsi="Arial" w:cs="Arial"/>
          <w:b/>
          <w:i/>
          <w:color w:val="000000" w:themeColor="text1"/>
          <w:sz w:val="20"/>
          <w:szCs w:val="20"/>
        </w:rPr>
      </w:pPr>
    </w:p>
    <w:p w:rsidR="00A07F16" w:rsidRDefault="00A07F16" w:rsidP="00A34AE2">
      <w:pPr>
        <w:spacing w:after="0" w:line="240" w:lineRule="auto"/>
        <w:jc w:val="both"/>
        <w:rPr>
          <w:rFonts w:ascii="Arial" w:hAnsi="Arial" w:cs="Arial"/>
          <w:b/>
          <w:i/>
          <w:color w:val="000000" w:themeColor="text1"/>
          <w:sz w:val="20"/>
          <w:szCs w:val="20"/>
        </w:rPr>
      </w:pPr>
    </w:p>
    <w:p w:rsidR="0024792F" w:rsidRDefault="00156277" w:rsidP="00A34AE2">
      <w:pPr>
        <w:spacing w:after="0" w:line="240" w:lineRule="auto"/>
        <w:jc w:val="both"/>
        <w:rPr>
          <w:rFonts w:ascii="Arial" w:hAnsi="Arial" w:cs="Arial"/>
          <w:b/>
          <w:i/>
          <w:color w:val="000000" w:themeColor="text1"/>
          <w:sz w:val="20"/>
          <w:szCs w:val="20"/>
        </w:rPr>
      </w:pPr>
      <w:r>
        <w:rPr>
          <w:rFonts w:ascii="Arial" w:hAnsi="Arial" w:cs="Arial"/>
          <w:b/>
          <w:i/>
          <w:color w:val="000000" w:themeColor="text1"/>
          <w:sz w:val="20"/>
          <w:szCs w:val="20"/>
        </w:rPr>
        <w:t xml:space="preserve">PROGRAM: 1013 UNAPRJEĐENJE SOCIJALNE SKRBI </w:t>
      </w:r>
    </w:p>
    <w:p w:rsidR="0024792F" w:rsidRDefault="0024792F" w:rsidP="00A34AE2">
      <w:pPr>
        <w:spacing w:after="0" w:line="240" w:lineRule="auto"/>
        <w:jc w:val="both"/>
        <w:rPr>
          <w:rFonts w:ascii="Arial" w:hAnsi="Arial" w:cs="Arial"/>
          <w:b/>
          <w:i/>
          <w:color w:val="000000" w:themeColor="text1"/>
          <w:sz w:val="20"/>
          <w:szCs w:val="20"/>
        </w:rPr>
      </w:pPr>
    </w:p>
    <w:p w:rsidR="00A34AE2" w:rsidRPr="00453169" w:rsidRDefault="008549AE" w:rsidP="00A34AE2">
      <w:pPr>
        <w:spacing w:after="0" w:line="240" w:lineRule="auto"/>
        <w:jc w:val="both"/>
        <w:rPr>
          <w:rFonts w:ascii="Arial" w:hAnsi="Arial" w:cs="Arial"/>
          <w:b/>
          <w:i/>
          <w:color w:val="000000" w:themeColor="text1"/>
          <w:sz w:val="20"/>
          <w:szCs w:val="20"/>
        </w:rPr>
      </w:pPr>
      <w:r w:rsidRPr="00453169">
        <w:rPr>
          <w:rFonts w:ascii="Arial" w:hAnsi="Arial" w:cs="Arial"/>
          <w:b/>
          <w:i/>
          <w:color w:val="000000" w:themeColor="text1"/>
          <w:sz w:val="20"/>
          <w:szCs w:val="20"/>
        </w:rPr>
        <w:t>K101304 Adaptacija i rekonstrukcija objekata</w:t>
      </w:r>
    </w:p>
    <w:p w:rsidR="00A34AE2" w:rsidRPr="00453169" w:rsidRDefault="008549AE" w:rsidP="00A34AE2">
      <w:pPr>
        <w:spacing w:after="0" w:line="240" w:lineRule="auto"/>
        <w:jc w:val="both"/>
        <w:rPr>
          <w:rFonts w:ascii="Arial" w:hAnsi="Arial" w:cs="Arial"/>
          <w:bCs/>
          <w:iCs/>
          <w:color w:val="000000" w:themeColor="text1"/>
          <w:sz w:val="20"/>
          <w:szCs w:val="20"/>
        </w:rPr>
      </w:pPr>
      <w:r w:rsidRPr="00453169">
        <w:rPr>
          <w:rFonts w:ascii="Arial" w:hAnsi="Arial" w:cs="Arial"/>
          <w:bCs/>
          <w:iCs/>
          <w:color w:val="000000" w:themeColor="text1"/>
          <w:sz w:val="20"/>
          <w:szCs w:val="20"/>
        </w:rPr>
        <w:t xml:space="preserve">Povećana su sredstva iz izvora 111 </w:t>
      </w:r>
      <w:r w:rsidRPr="0024792F">
        <w:rPr>
          <w:rFonts w:ascii="Arial" w:hAnsi="Arial" w:cs="Arial"/>
          <w:bCs/>
          <w:i/>
          <w:iCs/>
          <w:color w:val="000000" w:themeColor="text1"/>
          <w:sz w:val="20"/>
          <w:szCs w:val="20"/>
        </w:rPr>
        <w:t>Porezni i ostali prihodi</w:t>
      </w:r>
      <w:r w:rsidRPr="00453169">
        <w:rPr>
          <w:rFonts w:ascii="Arial" w:hAnsi="Arial" w:cs="Arial"/>
          <w:bCs/>
          <w:iCs/>
          <w:color w:val="000000" w:themeColor="text1"/>
          <w:sz w:val="20"/>
          <w:szCs w:val="20"/>
        </w:rPr>
        <w:t xml:space="preserve"> u iznosu od 17.200,00 eura za usluge tekućeg i investicijskog održavanja (zamjena postojećih drvenih grilja zbog dotrajalosti). </w:t>
      </w:r>
    </w:p>
    <w:p w:rsidR="00A34AE2" w:rsidRPr="00453169" w:rsidRDefault="00A34AE2" w:rsidP="00A34AE2">
      <w:pPr>
        <w:spacing w:after="0" w:line="240" w:lineRule="auto"/>
        <w:jc w:val="both"/>
        <w:rPr>
          <w:rFonts w:ascii="Arial" w:hAnsi="Arial" w:cs="Arial"/>
          <w:bCs/>
          <w:iCs/>
          <w:color w:val="000000" w:themeColor="text1"/>
          <w:sz w:val="20"/>
          <w:szCs w:val="20"/>
        </w:rPr>
      </w:pPr>
    </w:p>
    <w:p w:rsidR="008E4206" w:rsidRPr="00453169" w:rsidRDefault="008E4206" w:rsidP="00B62032">
      <w:pPr>
        <w:spacing w:after="0" w:line="240" w:lineRule="auto"/>
        <w:jc w:val="both"/>
        <w:rPr>
          <w:rFonts w:ascii="Arial" w:hAnsi="Arial" w:cs="Arial"/>
          <w:b/>
          <w:i/>
          <w:color w:val="000000" w:themeColor="text1"/>
          <w:sz w:val="20"/>
          <w:szCs w:val="20"/>
        </w:rPr>
      </w:pPr>
    </w:p>
    <w:p w:rsidR="008549AE" w:rsidRPr="00453169" w:rsidRDefault="008549AE" w:rsidP="008549AE">
      <w:pPr>
        <w:spacing w:after="0" w:line="240" w:lineRule="auto"/>
        <w:jc w:val="both"/>
        <w:rPr>
          <w:rFonts w:ascii="Arial" w:hAnsi="Arial" w:cs="Arial"/>
          <w:b/>
          <w:i/>
          <w:color w:val="000000" w:themeColor="text1"/>
          <w:sz w:val="20"/>
          <w:szCs w:val="20"/>
        </w:rPr>
      </w:pPr>
      <w:r w:rsidRPr="00453169">
        <w:rPr>
          <w:rFonts w:ascii="Arial" w:hAnsi="Arial" w:cs="Arial"/>
          <w:b/>
          <w:i/>
          <w:color w:val="000000" w:themeColor="text1"/>
          <w:sz w:val="20"/>
          <w:szCs w:val="20"/>
        </w:rPr>
        <w:t xml:space="preserve">K101305 Zanavljanje opreme, uređaja i prijevoznih sredstava </w:t>
      </w:r>
    </w:p>
    <w:p w:rsidR="008549AE" w:rsidRPr="00453169" w:rsidRDefault="00453169" w:rsidP="008549AE">
      <w:pPr>
        <w:spacing w:after="0" w:line="240" w:lineRule="auto"/>
        <w:jc w:val="both"/>
        <w:rPr>
          <w:rFonts w:ascii="Arial" w:hAnsi="Arial" w:cs="Arial"/>
          <w:bCs/>
          <w:iCs/>
          <w:color w:val="000000" w:themeColor="text1"/>
          <w:sz w:val="20"/>
          <w:szCs w:val="20"/>
        </w:rPr>
      </w:pPr>
      <w:r w:rsidRPr="00453169">
        <w:rPr>
          <w:rFonts w:ascii="Arial" w:hAnsi="Arial" w:cs="Arial"/>
          <w:bCs/>
          <w:iCs/>
          <w:color w:val="000000" w:themeColor="text1"/>
          <w:sz w:val="20"/>
          <w:szCs w:val="20"/>
        </w:rPr>
        <w:t xml:space="preserve">Planirana su sredstva u iznosu od 36.500,00 eura iz izvora financiranja 111 </w:t>
      </w:r>
      <w:r w:rsidRPr="0024792F">
        <w:rPr>
          <w:rFonts w:ascii="Arial" w:hAnsi="Arial" w:cs="Arial"/>
          <w:bCs/>
          <w:i/>
          <w:iCs/>
          <w:color w:val="000000" w:themeColor="text1"/>
          <w:sz w:val="20"/>
          <w:szCs w:val="20"/>
        </w:rPr>
        <w:t>Porezni i ostali pri</w:t>
      </w:r>
      <w:r w:rsidR="0024792F" w:rsidRPr="0024792F">
        <w:rPr>
          <w:rFonts w:ascii="Arial" w:hAnsi="Arial" w:cs="Arial"/>
          <w:bCs/>
          <w:i/>
          <w:iCs/>
          <w:color w:val="000000" w:themeColor="text1"/>
          <w:sz w:val="20"/>
          <w:szCs w:val="20"/>
        </w:rPr>
        <w:t>hodi</w:t>
      </w:r>
      <w:r w:rsidR="0024792F">
        <w:rPr>
          <w:rFonts w:ascii="Arial" w:hAnsi="Arial" w:cs="Arial"/>
          <w:bCs/>
          <w:iCs/>
          <w:color w:val="000000" w:themeColor="text1"/>
          <w:sz w:val="20"/>
          <w:szCs w:val="20"/>
        </w:rPr>
        <w:t>. Navedena sredstva utrošit</w:t>
      </w:r>
      <w:r w:rsidRPr="00453169">
        <w:rPr>
          <w:rFonts w:ascii="Arial" w:hAnsi="Arial" w:cs="Arial"/>
          <w:bCs/>
          <w:iCs/>
          <w:color w:val="000000" w:themeColor="text1"/>
          <w:sz w:val="20"/>
          <w:szCs w:val="20"/>
        </w:rPr>
        <w:t xml:space="preserve"> će se za sljedeće namjene: nabava službenog vozila za potrebe obavljanja djelatnosti (usluga dostave ručka), te nabava profesionalne sušare i opreme za zaštitu od sunca.</w:t>
      </w:r>
    </w:p>
    <w:p w:rsidR="008549AE" w:rsidRDefault="008549AE" w:rsidP="008549AE">
      <w:pPr>
        <w:spacing w:after="0" w:line="240" w:lineRule="auto"/>
        <w:jc w:val="both"/>
        <w:rPr>
          <w:rFonts w:ascii="Arial" w:hAnsi="Arial" w:cs="Arial"/>
          <w:bCs/>
          <w:iCs/>
          <w:color w:val="000000" w:themeColor="text1"/>
          <w:sz w:val="20"/>
          <w:szCs w:val="20"/>
        </w:rPr>
      </w:pPr>
    </w:p>
    <w:p w:rsidR="00A07F16" w:rsidRDefault="00A07F16" w:rsidP="008549AE">
      <w:pPr>
        <w:spacing w:after="0" w:line="240" w:lineRule="auto"/>
        <w:jc w:val="both"/>
        <w:rPr>
          <w:rFonts w:ascii="Arial" w:hAnsi="Arial" w:cs="Arial"/>
          <w:bCs/>
          <w:iCs/>
          <w:color w:val="000000" w:themeColor="text1"/>
          <w:sz w:val="20"/>
          <w:szCs w:val="20"/>
        </w:rPr>
      </w:pPr>
    </w:p>
    <w:p w:rsidR="00A07F16" w:rsidRPr="00453169" w:rsidRDefault="00A07F16" w:rsidP="008549AE">
      <w:pPr>
        <w:spacing w:after="0" w:line="240" w:lineRule="auto"/>
        <w:jc w:val="both"/>
        <w:rPr>
          <w:rFonts w:ascii="Arial" w:hAnsi="Arial" w:cs="Arial"/>
          <w:bCs/>
          <w:iCs/>
          <w:color w:val="000000" w:themeColor="text1"/>
          <w:sz w:val="20"/>
          <w:szCs w:val="20"/>
        </w:rPr>
      </w:pPr>
    </w:p>
    <w:p w:rsidR="00A07F16" w:rsidRPr="00A07F16" w:rsidRDefault="00A07F16" w:rsidP="00A07F16">
      <w:pPr>
        <w:pBdr>
          <w:bottom w:val="double" w:sz="4" w:space="1" w:color="auto"/>
        </w:pBdr>
        <w:spacing w:after="0" w:line="240" w:lineRule="auto"/>
        <w:rPr>
          <w:rFonts w:ascii="Arial" w:hAnsi="Arial" w:cs="Arial"/>
          <w:b/>
        </w:rPr>
      </w:pPr>
      <w:r w:rsidRPr="00A07F16">
        <w:rPr>
          <w:rFonts w:ascii="Arial" w:hAnsi="Arial" w:cs="Arial"/>
          <w:b/>
        </w:rPr>
        <w:t xml:space="preserve">NAZIV </w:t>
      </w:r>
      <w:r w:rsidR="004C635B" w:rsidRPr="004C635B">
        <w:rPr>
          <w:rFonts w:ascii="Arial" w:hAnsi="Arial" w:cs="Arial"/>
          <w:b/>
        </w:rPr>
        <w:t>GLAVE</w:t>
      </w:r>
      <w:r w:rsidRPr="00A07F16">
        <w:rPr>
          <w:rFonts w:ascii="Arial" w:hAnsi="Arial" w:cs="Arial"/>
          <w:b/>
        </w:rPr>
        <w:t>:  0100</w:t>
      </w:r>
      <w:r>
        <w:rPr>
          <w:rFonts w:ascii="Arial" w:hAnsi="Arial" w:cs="Arial"/>
          <w:b/>
        </w:rPr>
        <w:t>5</w:t>
      </w:r>
      <w:r w:rsidRPr="00A07F16">
        <w:rPr>
          <w:rFonts w:ascii="Arial" w:hAnsi="Arial" w:cs="Arial"/>
          <w:b/>
        </w:rPr>
        <w:t xml:space="preserve">  </w:t>
      </w:r>
      <w:r>
        <w:rPr>
          <w:rFonts w:ascii="Arial" w:hAnsi="Arial" w:cs="Arial"/>
          <w:b/>
        </w:rPr>
        <w:t>D</w:t>
      </w:r>
      <w:r w:rsidRPr="00A07F16">
        <w:rPr>
          <w:rFonts w:ascii="Arial" w:hAnsi="Arial" w:cs="Arial"/>
          <w:b/>
        </w:rPr>
        <w:t>OM ZA STARIJE OSOBE MALI KARTEC KRK</w:t>
      </w:r>
    </w:p>
    <w:p w:rsidR="00A07F16" w:rsidRDefault="00A07F16" w:rsidP="00B62032">
      <w:pPr>
        <w:spacing w:after="0" w:line="240" w:lineRule="auto"/>
        <w:rPr>
          <w:rFonts w:ascii="Arial" w:hAnsi="Arial" w:cs="Arial"/>
          <w:b/>
          <w:color w:val="000000" w:themeColor="text1"/>
          <w:sz w:val="20"/>
          <w:szCs w:val="20"/>
        </w:rPr>
      </w:pPr>
    </w:p>
    <w:p w:rsidR="008E4206" w:rsidRPr="009756FB" w:rsidRDefault="00156277" w:rsidP="00B62032">
      <w:pPr>
        <w:spacing w:after="0" w:line="240" w:lineRule="auto"/>
        <w:rPr>
          <w:rFonts w:ascii="Arial" w:hAnsi="Arial" w:cs="Arial"/>
          <w:b/>
          <w:color w:val="000000" w:themeColor="text1"/>
          <w:sz w:val="20"/>
          <w:szCs w:val="20"/>
        </w:rPr>
      </w:pPr>
      <w:r w:rsidRPr="009756FB">
        <w:rPr>
          <w:rFonts w:ascii="Arial" w:hAnsi="Arial" w:cs="Arial"/>
          <w:b/>
          <w:color w:val="000000" w:themeColor="text1"/>
          <w:sz w:val="20"/>
          <w:szCs w:val="20"/>
        </w:rPr>
        <w:t xml:space="preserve">PROGRAM: 1012 SOCIJALNA SKRB </w:t>
      </w:r>
    </w:p>
    <w:p w:rsidR="008E4206" w:rsidRPr="009756FB" w:rsidRDefault="008E4206" w:rsidP="00B62032">
      <w:pPr>
        <w:spacing w:after="0" w:line="240" w:lineRule="auto"/>
        <w:jc w:val="both"/>
        <w:rPr>
          <w:rFonts w:ascii="Arial" w:hAnsi="Arial" w:cs="Arial"/>
          <w:b/>
          <w:i/>
          <w:color w:val="000000" w:themeColor="text1"/>
          <w:sz w:val="20"/>
          <w:szCs w:val="20"/>
        </w:rPr>
      </w:pPr>
    </w:p>
    <w:p w:rsidR="008E4206" w:rsidRPr="009756FB" w:rsidRDefault="008E4206" w:rsidP="00B62032">
      <w:pPr>
        <w:spacing w:after="0" w:line="240" w:lineRule="auto"/>
        <w:jc w:val="both"/>
        <w:rPr>
          <w:rFonts w:ascii="Arial" w:hAnsi="Arial" w:cs="Arial"/>
          <w:b/>
          <w:i/>
          <w:color w:val="000000" w:themeColor="text1"/>
          <w:sz w:val="20"/>
          <w:szCs w:val="20"/>
        </w:rPr>
      </w:pPr>
      <w:r w:rsidRPr="009756FB">
        <w:rPr>
          <w:rFonts w:ascii="Arial" w:hAnsi="Arial" w:cs="Arial"/>
          <w:b/>
          <w:i/>
          <w:color w:val="000000" w:themeColor="text1"/>
          <w:sz w:val="20"/>
          <w:szCs w:val="20"/>
        </w:rPr>
        <w:t xml:space="preserve">A101203 Administracija i upravljanje </w:t>
      </w:r>
    </w:p>
    <w:p w:rsidR="00FE60C0" w:rsidRPr="009756FB" w:rsidRDefault="008E4206" w:rsidP="00B62032">
      <w:pPr>
        <w:spacing w:after="0" w:line="240" w:lineRule="auto"/>
        <w:jc w:val="both"/>
        <w:rPr>
          <w:rFonts w:ascii="Arial" w:hAnsi="Arial" w:cs="Arial"/>
          <w:bCs/>
          <w:iCs/>
          <w:color w:val="000000" w:themeColor="text1"/>
          <w:sz w:val="20"/>
          <w:szCs w:val="20"/>
        </w:rPr>
      </w:pPr>
      <w:r w:rsidRPr="009756FB">
        <w:rPr>
          <w:rFonts w:ascii="Arial" w:hAnsi="Arial" w:cs="Arial"/>
          <w:bCs/>
          <w:iCs/>
          <w:color w:val="000000" w:themeColor="text1"/>
          <w:sz w:val="20"/>
          <w:szCs w:val="20"/>
        </w:rPr>
        <w:t xml:space="preserve">Pod ovom aktivnosti planirana su sredstva za sufinanciranje redovne djelatnosti Doma za starije osobe „Mali Kartec“ Krk. </w:t>
      </w:r>
      <w:r w:rsidR="005B21AD" w:rsidRPr="009756FB">
        <w:rPr>
          <w:rFonts w:ascii="Arial" w:hAnsi="Arial" w:cs="Arial"/>
          <w:bCs/>
          <w:iCs/>
          <w:color w:val="000000" w:themeColor="text1"/>
          <w:sz w:val="20"/>
          <w:szCs w:val="20"/>
        </w:rPr>
        <w:t xml:space="preserve">Iz analize strukture izvora financiranja jasno je vidljivo da </w:t>
      </w:r>
      <w:r w:rsidR="009756FB" w:rsidRPr="009756FB">
        <w:rPr>
          <w:rFonts w:ascii="Arial" w:hAnsi="Arial" w:cs="Arial"/>
          <w:bCs/>
          <w:iCs/>
          <w:color w:val="000000" w:themeColor="text1"/>
          <w:sz w:val="20"/>
          <w:szCs w:val="20"/>
        </w:rPr>
        <w:t>je na povećanje plana u iznosu od 187.796,82 eura najveći utjecaj imalo povećanje sredstava u iznosu od 40</w:t>
      </w:r>
      <w:r w:rsidR="005B21AD" w:rsidRPr="009756FB">
        <w:rPr>
          <w:rFonts w:ascii="Arial" w:hAnsi="Arial" w:cs="Arial"/>
          <w:bCs/>
          <w:iCs/>
          <w:color w:val="000000" w:themeColor="text1"/>
          <w:sz w:val="20"/>
          <w:szCs w:val="20"/>
        </w:rPr>
        <w:t xml:space="preserve">.000,00 eura iz izvornih prihoda Županije (izvor 111) za </w:t>
      </w:r>
      <w:r w:rsidR="009756FB" w:rsidRPr="009756FB">
        <w:rPr>
          <w:rFonts w:ascii="Arial" w:hAnsi="Arial" w:cs="Arial"/>
          <w:bCs/>
          <w:iCs/>
          <w:color w:val="000000" w:themeColor="text1"/>
          <w:sz w:val="20"/>
          <w:szCs w:val="20"/>
        </w:rPr>
        <w:t>ostale usluge (zaštitarske usluge na lokalitetima Krk i Rab)</w:t>
      </w:r>
      <w:r w:rsidR="005B21AD" w:rsidRPr="009756FB">
        <w:rPr>
          <w:rFonts w:ascii="Arial" w:hAnsi="Arial" w:cs="Arial"/>
          <w:bCs/>
          <w:iCs/>
          <w:color w:val="000000" w:themeColor="text1"/>
          <w:sz w:val="20"/>
          <w:szCs w:val="20"/>
        </w:rPr>
        <w:t xml:space="preserve">, prijenos decentraliziranih sredstava iz </w:t>
      </w:r>
      <w:r w:rsidR="009756FB" w:rsidRPr="009756FB">
        <w:rPr>
          <w:rFonts w:ascii="Arial" w:hAnsi="Arial" w:cs="Arial"/>
          <w:bCs/>
          <w:iCs/>
          <w:color w:val="000000" w:themeColor="text1"/>
          <w:sz w:val="20"/>
          <w:szCs w:val="20"/>
        </w:rPr>
        <w:t>prethodne godine u iznosu od 130</w:t>
      </w:r>
      <w:r w:rsidR="005B21AD" w:rsidRPr="009756FB">
        <w:rPr>
          <w:rFonts w:ascii="Arial" w:hAnsi="Arial" w:cs="Arial"/>
          <w:bCs/>
          <w:iCs/>
          <w:color w:val="000000" w:themeColor="text1"/>
          <w:sz w:val="20"/>
          <w:szCs w:val="20"/>
        </w:rPr>
        <w:t>.000,00 eura (</w:t>
      </w:r>
      <w:r w:rsidR="009756FB" w:rsidRPr="009756FB">
        <w:rPr>
          <w:rFonts w:ascii="Arial" w:hAnsi="Arial" w:cs="Arial"/>
          <w:bCs/>
          <w:iCs/>
          <w:color w:val="000000" w:themeColor="text1"/>
          <w:sz w:val="20"/>
          <w:szCs w:val="20"/>
        </w:rPr>
        <w:t>višak prihoda iz dodatnog udjela u porezu na dohodak za decentralizirane funkcije</w:t>
      </w:r>
      <w:r w:rsidR="005B21AD" w:rsidRPr="009756FB">
        <w:rPr>
          <w:rFonts w:ascii="Arial" w:hAnsi="Arial" w:cs="Arial"/>
          <w:bCs/>
          <w:iCs/>
          <w:color w:val="000000" w:themeColor="text1"/>
          <w:sz w:val="20"/>
          <w:szCs w:val="20"/>
        </w:rPr>
        <w:t>),</w:t>
      </w:r>
      <w:r w:rsidR="009756FB" w:rsidRPr="009756FB">
        <w:rPr>
          <w:rFonts w:ascii="Arial" w:hAnsi="Arial" w:cs="Arial"/>
          <w:bCs/>
          <w:iCs/>
          <w:color w:val="000000" w:themeColor="text1"/>
          <w:sz w:val="20"/>
          <w:szCs w:val="20"/>
        </w:rPr>
        <w:t xml:space="preserve"> te </w:t>
      </w:r>
      <w:r w:rsidR="009756FB">
        <w:rPr>
          <w:rFonts w:ascii="Arial" w:hAnsi="Arial" w:cs="Arial"/>
          <w:bCs/>
          <w:iCs/>
          <w:color w:val="000000" w:themeColor="text1"/>
          <w:sz w:val="20"/>
          <w:szCs w:val="20"/>
        </w:rPr>
        <w:t>planiranje</w:t>
      </w:r>
      <w:r w:rsidR="009756FB" w:rsidRPr="009756FB">
        <w:rPr>
          <w:rFonts w:ascii="Arial" w:hAnsi="Arial" w:cs="Arial"/>
          <w:bCs/>
          <w:iCs/>
          <w:color w:val="000000" w:themeColor="text1"/>
          <w:sz w:val="20"/>
          <w:szCs w:val="20"/>
        </w:rPr>
        <w:t xml:space="preserve"> dijela financijskog rezultata iz 2025. godine. </w:t>
      </w:r>
      <w:r w:rsidR="005B21AD" w:rsidRPr="009756FB">
        <w:rPr>
          <w:rFonts w:ascii="Arial" w:hAnsi="Arial" w:cs="Arial"/>
          <w:bCs/>
          <w:iCs/>
          <w:color w:val="000000" w:themeColor="text1"/>
          <w:sz w:val="20"/>
          <w:szCs w:val="20"/>
        </w:rPr>
        <w:t xml:space="preserve"> </w:t>
      </w:r>
    </w:p>
    <w:p w:rsidR="00FE60C0" w:rsidRPr="00471261" w:rsidRDefault="00FE60C0" w:rsidP="00B62032">
      <w:pPr>
        <w:spacing w:after="0" w:line="240" w:lineRule="auto"/>
        <w:jc w:val="both"/>
        <w:rPr>
          <w:rFonts w:ascii="Arial" w:hAnsi="Arial" w:cs="Arial"/>
          <w:bCs/>
          <w:iCs/>
          <w:color w:val="FF0000"/>
          <w:sz w:val="20"/>
          <w:szCs w:val="20"/>
        </w:rPr>
      </w:pPr>
    </w:p>
    <w:p w:rsidR="00A07F16" w:rsidRDefault="00A07F16" w:rsidP="00B62032">
      <w:pPr>
        <w:spacing w:after="0" w:line="240" w:lineRule="auto"/>
        <w:rPr>
          <w:rFonts w:ascii="Arial" w:hAnsi="Arial" w:cs="Arial"/>
          <w:b/>
          <w:color w:val="000000" w:themeColor="text1"/>
          <w:sz w:val="20"/>
          <w:szCs w:val="20"/>
        </w:rPr>
      </w:pPr>
    </w:p>
    <w:p w:rsidR="00FE60C0" w:rsidRPr="005E0BD0" w:rsidRDefault="00A07F16" w:rsidP="00B62032">
      <w:pPr>
        <w:spacing w:after="0" w:line="240" w:lineRule="auto"/>
        <w:rPr>
          <w:rFonts w:ascii="Arial" w:hAnsi="Arial" w:cs="Arial"/>
          <w:b/>
          <w:color w:val="000000" w:themeColor="text1"/>
          <w:sz w:val="20"/>
          <w:szCs w:val="20"/>
        </w:rPr>
      </w:pPr>
      <w:r w:rsidRPr="005E0BD0">
        <w:rPr>
          <w:rFonts w:ascii="Arial" w:hAnsi="Arial" w:cs="Arial"/>
          <w:b/>
          <w:color w:val="000000" w:themeColor="text1"/>
          <w:sz w:val="20"/>
          <w:szCs w:val="20"/>
        </w:rPr>
        <w:t xml:space="preserve">PROGRAM: 1013 UNAPRJEĐENJE SOCIJALNE SKRBI </w:t>
      </w:r>
    </w:p>
    <w:p w:rsidR="00FE60C0" w:rsidRPr="005E0BD0" w:rsidRDefault="00FE60C0" w:rsidP="00B62032">
      <w:pPr>
        <w:spacing w:after="0" w:line="240" w:lineRule="auto"/>
        <w:jc w:val="both"/>
        <w:rPr>
          <w:rFonts w:ascii="Arial" w:hAnsi="Arial" w:cs="Arial"/>
          <w:bCs/>
          <w:iCs/>
          <w:color w:val="000000" w:themeColor="text1"/>
          <w:sz w:val="20"/>
          <w:szCs w:val="20"/>
        </w:rPr>
      </w:pPr>
    </w:p>
    <w:p w:rsidR="00FE60C0" w:rsidRPr="005E0BD0" w:rsidRDefault="00FE60C0" w:rsidP="00B62032">
      <w:pPr>
        <w:spacing w:after="0" w:line="240" w:lineRule="auto"/>
        <w:jc w:val="both"/>
        <w:rPr>
          <w:rFonts w:ascii="Arial" w:hAnsi="Arial" w:cs="Arial"/>
          <w:b/>
          <w:i/>
          <w:color w:val="000000" w:themeColor="text1"/>
          <w:sz w:val="20"/>
          <w:szCs w:val="20"/>
        </w:rPr>
      </w:pPr>
      <w:r w:rsidRPr="005E0BD0">
        <w:rPr>
          <w:rFonts w:ascii="Arial" w:hAnsi="Arial" w:cs="Arial"/>
          <w:b/>
          <w:i/>
          <w:color w:val="000000" w:themeColor="text1"/>
          <w:sz w:val="20"/>
          <w:szCs w:val="20"/>
        </w:rPr>
        <w:t>K101306 Adaptacija i rekonstrukcija objekata</w:t>
      </w:r>
    </w:p>
    <w:p w:rsidR="00FE60C0" w:rsidRPr="005E0BD0" w:rsidRDefault="00B016F8" w:rsidP="00B62032">
      <w:pPr>
        <w:spacing w:after="0" w:line="240" w:lineRule="auto"/>
        <w:jc w:val="both"/>
        <w:rPr>
          <w:rFonts w:ascii="Arial" w:hAnsi="Arial" w:cs="Arial"/>
          <w:bCs/>
          <w:iCs/>
          <w:color w:val="000000" w:themeColor="text1"/>
          <w:sz w:val="20"/>
          <w:szCs w:val="20"/>
        </w:rPr>
      </w:pPr>
      <w:r w:rsidRPr="005E0BD0">
        <w:rPr>
          <w:rFonts w:ascii="Arial" w:hAnsi="Arial" w:cs="Arial"/>
          <w:bCs/>
          <w:iCs/>
          <w:color w:val="000000" w:themeColor="text1"/>
          <w:sz w:val="20"/>
          <w:szCs w:val="20"/>
        </w:rPr>
        <w:t xml:space="preserve">Pod ovim kapitalnim projektom planirana su sredstva u iznosu od 40.000,00 eura iz izvora financiranja 111 </w:t>
      </w:r>
      <w:r w:rsidRPr="0024792F">
        <w:rPr>
          <w:rFonts w:ascii="Arial" w:hAnsi="Arial" w:cs="Arial"/>
          <w:bCs/>
          <w:i/>
          <w:iCs/>
          <w:color w:val="000000" w:themeColor="text1"/>
          <w:sz w:val="20"/>
          <w:szCs w:val="20"/>
        </w:rPr>
        <w:t>Porezni i ostali prihodi</w:t>
      </w:r>
      <w:r w:rsidRPr="005E0BD0">
        <w:rPr>
          <w:rFonts w:ascii="Arial" w:hAnsi="Arial" w:cs="Arial"/>
          <w:bCs/>
          <w:iCs/>
          <w:color w:val="000000" w:themeColor="text1"/>
          <w:sz w:val="20"/>
          <w:szCs w:val="20"/>
        </w:rPr>
        <w:t xml:space="preserve"> za usluge tekućeg i investicijskog održavanja (fazna adaptacija kupaonica na lokaciji Krk). Na ostalim izvorima financiranja (181 i 431) došlo je do manje korekcije planskih veličina </w:t>
      </w:r>
      <w:r w:rsidR="005E0BD0" w:rsidRPr="005E0BD0">
        <w:rPr>
          <w:rFonts w:ascii="Arial" w:hAnsi="Arial" w:cs="Arial"/>
          <w:bCs/>
          <w:iCs/>
          <w:color w:val="000000" w:themeColor="text1"/>
          <w:sz w:val="20"/>
          <w:szCs w:val="20"/>
        </w:rPr>
        <w:t xml:space="preserve">kako bi se ustanova uskladila sa stvarnim stanjem ugovorenih sredstava za dodatna ulaganja na građevinskim objektima te dinamičkim planom ulaganja za 2026. godinu.  </w:t>
      </w:r>
    </w:p>
    <w:p w:rsidR="00C16823" w:rsidRPr="00471261" w:rsidRDefault="00C16823" w:rsidP="00B62032">
      <w:pPr>
        <w:spacing w:after="0" w:line="240" w:lineRule="auto"/>
        <w:jc w:val="both"/>
        <w:rPr>
          <w:rFonts w:ascii="Arial" w:hAnsi="Arial" w:cs="Arial"/>
          <w:bCs/>
          <w:iCs/>
          <w:color w:val="FF0000"/>
          <w:sz w:val="20"/>
          <w:szCs w:val="20"/>
        </w:rPr>
      </w:pPr>
    </w:p>
    <w:p w:rsidR="00C16823" w:rsidRPr="005E0BD0" w:rsidRDefault="00C16823" w:rsidP="00B62032">
      <w:pPr>
        <w:spacing w:after="0" w:line="240" w:lineRule="auto"/>
        <w:jc w:val="both"/>
        <w:rPr>
          <w:rFonts w:ascii="Arial" w:hAnsi="Arial" w:cs="Arial"/>
          <w:b/>
          <w:i/>
          <w:color w:val="000000" w:themeColor="text1"/>
          <w:sz w:val="20"/>
          <w:szCs w:val="20"/>
        </w:rPr>
      </w:pPr>
      <w:r w:rsidRPr="005E0BD0">
        <w:rPr>
          <w:rFonts w:ascii="Arial" w:hAnsi="Arial" w:cs="Arial"/>
          <w:b/>
          <w:i/>
          <w:color w:val="000000" w:themeColor="text1"/>
          <w:sz w:val="20"/>
          <w:szCs w:val="20"/>
        </w:rPr>
        <w:t>K101307 Projekt energetske obnove Doma za starije osobe „Mali Kartec“ Krk</w:t>
      </w:r>
    </w:p>
    <w:p w:rsidR="00D341A9" w:rsidRPr="005E0BD0" w:rsidRDefault="005F7184" w:rsidP="00B62032">
      <w:pPr>
        <w:spacing w:after="0" w:line="240" w:lineRule="auto"/>
        <w:jc w:val="both"/>
        <w:rPr>
          <w:rFonts w:ascii="Arial" w:hAnsi="Arial" w:cs="Arial"/>
          <w:bCs/>
          <w:iCs/>
          <w:color w:val="000000" w:themeColor="text1"/>
          <w:sz w:val="20"/>
          <w:szCs w:val="20"/>
        </w:rPr>
      </w:pPr>
      <w:r w:rsidRPr="005E0BD0">
        <w:rPr>
          <w:rFonts w:ascii="Arial" w:hAnsi="Arial" w:cs="Arial"/>
          <w:bCs/>
          <w:iCs/>
          <w:color w:val="000000" w:themeColor="text1"/>
          <w:sz w:val="20"/>
          <w:szCs w:val="20"/>
        </w:rPr>
        <w:t xml:space="preserve">Predmet projekta je energetska obnova zgrade Doma za starije osobe Mali Kartec Krk na adresi Lina Bolmarčića 1, Krk. </w:t>
      </w:r>
      <w:r w:rsidR="00D341A9" w:rsidRPr="005E0BD0">
        <w:rPr>
          <w:rFonts w:ascii="Arial" w:hAnsi="Arial" w:cs="Arial"/>
          <w:bCs/>
          <w:iCs/>
          <w:color w:val="000000" w:themeColor="text1"/>
          <w:sz w:val="20"/>
          <w:szCs w:val="20"/>
        </w:rPr>
        <w:t xml:space="preserve">Projektom </w:t>
      </w:r>
      <w:r w:rsidR="006A2BA5" w:rsidRPr="005E0BD0">
        <w:rPr>
          <w:rFonts w:ascii="Arial" w:hAnsi="Arial" w:cs="Arial"/>
          <w:bCs/>
          <w:iCs/>
          <w:color w:val="000000" w:themeColor="text1"/>
          <w:sz w:val="20"/>
          <w:szCs w:val="20"/>
        </w:rPr>
        <w:t>energetske obnove Doma ostvarit</w:t>
      </w:r>
      <w:r w:rsidR="00D341A9" w:rsidRPr="005E0BD0">
        <w:rPr>
          <w:rFonts w:ascii="Arial" w:hAnsi="Arial" w:cs="Arial"/>
          <w:bCs/>
          <w:iCs/>
          <w:color w:val="000000" w:themeColor="text1"/>
          <w:sz w:val="20"/>
          <w:szCs w:val="20"/>
        </w:rPr>
        <w:t xml:space="preserve"> će se minimalna ušteda potrebne toplinske energije za grijanje od 54,53% i ušteda primarne energije od 97,96% što će imati direktni utjecaj na financijsko poslovanje ustanove. </w:t>
      </w:r>
      <w:r w:rsidRPr="005E0BD0">
        <w:rPr>
          <w:rFonts w:ascii="Arial" w:hAnsi="Arial" w:cs="Arial"/>
          <w:bCs/>
          <w:iCs/>
          <w:color w:val="000000" w:themeColor="text1"/>
          <w:sz w:val="20"/>
          <w:szCs w:val="20"/>
        </w:rPr>
        <w:t xml:space="preserve">Za realizaciju projekta dobivena je bespovratna potpora od strane Fonda za zaštitu okoliša i energetsku učinkovitost u iznosu od 2.278.214,38 eura. </w:t>
      </w:r>
    </w:p>
    <w:p w:rsidR="005F7184" w:rsidRPr="005E0BD0" w:rsidRDefault="005E0BD0" w:rsidP="00B62032">
      <w:pPr>
        <w:spacing w:after="0" w:line="240" w:lineRule="auto"/>
        <w:jc w:val="both"/>
        <w:rPr>
          <w:rFonts w:ascii="Arial" w:hAnsi="Arial" w:cs="Arial"/>
          <w:bCs/>
          <w:iCs/>
          <w:color w:val="000000" w:themeColor="text1"/>
          <w:sz w:val="20"/>
          <w:szCs w:val="20"/>
        </w:rPr>
      </w:pPr>
      <w:r w:rsidRPr="005E0BD0">
        <w:rPr>
          <w:rFonts w:ascii="Arial" w:hAnsi="Arial" w:cs="Arial"/>
          <w:bCs/>
          <w:iCs/>
          <w:color w:val="000000" w:themeColor="text1"/>
          <w:sz w:val="20"/>
          <w:szCs w:val="20"/>
        </w:rPr>
        <w:t>Povećanje sredstava u iznosu od 45.769,20 eura odnosi se na</w:t>
      </w:r>
      <w:r w:rsidR="00D341A9" w:rsidRPr="005E0BD0">
        <w:rPr>
          <w:rFonts w:ascii="Arial" w:hAnsi="Arial" w:cs="Arial"/>
          <w:bCs/>
          <w:iCs/>
          <w:color w:val="000000" w:themeColor="text1"/>
          <w:sz w:val="20"/>
          <w:szCs w:val="20"/>
        </w:rPr>
        <w:t xml:space="preserve"> usklađivanje planskih veličina s ostvarenim pokazateljima u prethodnom razdoblju te s projekcijama do kraja provedbe</w:t>
      </w:r>
      <w:r w:rsidRPr="005E0BD0">
        <w:rPr>
          <w:rFonts w:ascii="Arial" w:hAnsi="Arial" w:cs="Arial"/>
          <w:bCs/>
          <w:iCs/>
          <w:color w:val="000000" w:themeColor="text1"/>
          <w:sz w:val="20"/>
          <w:szCs w:val="20"/>
        </w:rPr>
        <w:t xml:space="preserve"> projekta (vantroškovnički radovi, </w:t>
      </w:r>
      <w:r w:rsidRPr="005E0BD0">
        <w:rPr>
          <w:rFonts w:ascii="Arial" w:hAnsi="Arial" w:cs="Arial"/>
          <w:bCs/>
          <w:iCs/>
          <w:color w:val="000000" w:themeColor="text1"/>
          <w:sz w:val="20"/>
          <w:szCs w:val="20"/>
        </w:rPr>
        <w:lastRenderedPageBreak/>
        <w:t>povrat bespovratnih sredstava za troškove koji se odnose na uslugu upravljanja projektom, stručni nadzor, promidžbu i vidljivost te izradu energetskog certifikata)</w:t>
      </w:r>
      <w:r w:rsidR="00D341A9" w:rsidRPr="005E0BD0">
        <w:rPr>
          <w:rFonts w:ascii="Arial" w:hAnsi="Arial" w:cs="Arial"/>
          <w:bCs/>
          <w:iCs/>
          <w:color w:val="000000" w:themeColor="text1"/>
          <w:sz w:val="20"/>
          <w:szCs w:val="20"/>
        </w:rPr>
        <w:t xml:space="preserve">. </w:t>
      </w:r>
    </w:p>
    <w:p w:rsidR="00D341A9" w:rsidRPr="00471261" w:rsidRDefault="00D341A9" w:rsidP="00B62032">
      <w:pPr>
        <w:spacing w:after="0" w:line="240" w:lineRule="auto"/>
        <w:jc w:val="both"/>
        <w:rPr>
          <w:rFonts w:ascii="Arial" w:hAnsi="Arial" w:cs="Arial"/>
          <w:bCs/>
          <w:iCs/>
          <w:color w:val="FF0000"/>
          <w:sz w:val="20"/>
          <w:szCs w:val="20"/>
        </w:rPr>
      </w:pPr>
    </w:p>
    <w:p w:rsidR="00D341A9" w:rsidRPr="00130855" w:rsidRDefault="00D341A9" w:rsidP="00B62032">
      <w:pPr>
        <w:spacing w:after="0" w:line="240" w:lineRule="auto"/>
        <w:jc w:val="both"/>
        <w:rPr>
          <w:rFonts w:ascii="Arial" w:hAnsi="Arial" w:cs="Arial"/>
          <w:color w:val="000000" w:themeColor="text1"/>
          <w:sz w:val="20"/>
          <w:szCs w:val="20"/>
        </w:rPr>
      </w:pPr>
      <w:r w:rsidRPr="00130855">
        <w:rPr>
          <w:rFonts w:ascii="Arial" w:hAnsi="Arial" w:cs="Arial"/>
          <w:b/>
          <w:i/>
          <w:color w:val="000000" w:themeColor="text1"/>
          <w:sz w:val="20"/>
          <w:szCs w:val="20"/>
        </w:rPr>
        <w:t xml:space="preserve">K101308 Zanavljanje opreme, uređaja i </w:t>
      </w:r>
      <w:r w:rsidR="006A2BA5" w:rsidRPr="00130855">
        <w:rPr>
          <w:rFonts w:ascii="Arial" w:hAnsi="Arial" w:cs="Arial"/>
          <w:b/>
          <w:i/>
          <w:color w:val="000000" w:themeColor="text1"/>
          <w:sz w:val="20"/>
          <w:szCs w:val="20"/>
        </w:rPr>
        <w:t>prijevoznih</w:t>
      </w:r>
      <w:r w:rsidRPr="00130855">
        <w:rPr>
          <w:rFonts w:ascii="Arial" w:hAnsi="Arial" w:cs="Arial"/>
          <w:b/>
          <w:i/>
          <w:color w:val="000000" w:themeColor="text1"/>
          <w:sz w:val="20"/>
          <w:szCs w:val="20"/>
        </w:rPr>
        <w:t xml:space="preserve"> sredstava</w:t>
      </w:r>
    </w:p>
    <w:p w:rsidR="00D341A9" w:rsidRPr="00130855" w:rsidRDefault="005E0BD0" w:rsidP="00B62032">
      <w:pPr>
        <w:spacing w:after="0" w:line="240" w:lineRule="auto"/>
        <w:jc w:val="both"/>
        <w:rPr>
          <w:rFonts w:ascii="Arial" w:hAnsi="Arial" w:cs="Arial"/>
          <w:bCs/>
          <w:iCs/>
          <w:color w:val="000000" w:themeColor="text1"/>
          <w:sz w:val="20"/>
          <w:szCs w:val="20"/>
        </w:rPr>
      </w:pPr>
      <w:r w:rsidRPr="00130855">
        <w:rPr>
          <w:rFonts w:ascii="Arial" w:hAnsi="Arial" w:cs="Arial"/>
          <w:color w:val="000000" w:themeColor="text1"/>
          <w:sz w:val="20"/>
          <w:szCs w:val="20"/>
        </w:rPr>
        <w:t>Sredstva za realizaciju kapitalnog projekta u 2026. godini povećana su za 93.134,00 eura</w:t>
      </w:r>
      <w:r w:rsidR="00E05320" w:rsidRPr="00130855">
        <w:rPr>
          <w:rFonts w:ascii="Arial" w:hAnsi="Arial" w:cs="Arial"/>
          <w:color w:val="000000" w:themeColor="text1"/>
          <w:sz w:val="20"/>
          <w:szCs w:val="20"/>
        </w:rPr>
        <w:t xml:space="preserve">. Županija je iz izvora financiranja 111 </w:t>
      </w:r>
      <w:r w:rsidR="00E05320" w:rsidRPr="0024792F">
        <w:rPr>
          <w:rFonts w:ascii="Arial" w:hAnsi="Arial" w:cs="Arial"/>
          <w:i/>
          <w:color w:val="000000" w:themeColor="text1"/>
          <w:sz w:val="20"/>
          <w:szCs w:val="20"/>
        </w:rPr>
        <w:t>Porezni i ostali prihodi</w:t>
      </w:r>
      <w:r w:rsidR="00E05320" w:rsidRPr="00130855">
        <w:rPr>
          <w:rFonts w:ascii="Arial" w:hAnsi="Arial" w:cs="Arial"/>
          <w:color w:val="000000" w:themeColor="text1"/>
          <w:sz w:val="20"/>
          <w:szCs w:val="20"/>
        </w:rPr>
        <w:t xml:space="preserve"> osigurala sredstva u iznosu od 56.059,00 eura za ugradnju SOS alarmnog sustava u sobama korisnika. Osim navedenog, ustanova je unutar ovog kapitalnog projekta planirala sredstva u iznosu od </w:t>
      </w:r>
      <w:r w:rsidR="00130855" w:rsidRPr="00130855">
        <w:rPr>
          <w:rFonts w:ascii="Arial" w:hAnsi="Arial" w:cs="Arial"/>
          <w:color w:val="000000" w:themeColor="text1"/>
          <w:sz w:val="20"/>
          <w:szCs w:val="20"/>
        </w:rPr>
        <w:t xml:space="preserve">37.075,00 eura koja se odnose na raspored dijela financijskog rezultata ostvarenog u 2025. godini (29.075,00 eura iz izvora 4 </w:t>
      </w:r>
      <w:r w:rsidR="00130855" w:rsidRPr="0024792F">
        <w:rPr>
          <w:rFonts w:ascii="Arial" w:hAnsi="Arial" w:cs="Arial"/>
          <w:i/>
          <w:color w:val="000000" w:themeColor="text1"/>
          <w:sz w:val="20"/>
          <w:szCs w:val="20"/>
        </w:rPr>
        <w:t>Prihod za posebne namjene</w:t>
      </w:r>
      <w:r w:rsidR="00130855" w:rsidRPr="00130855">
        <w:rPr>
          <w:rFonts w:ascii="Arial" w:hAnsi="Arial" w:cs="Arial"/>
          <w:color w:val="000000" w:themeColor="text1"/>
          <w:sz w:val="20"/>
          <w:szCs w:val="20"/>
        </w:rPr>
        <w:t xml:space="preserve"> na kontu 4223 Oprema za održavanje i zaštitu te 8.000,00 eura iz izvora 6 </w:t>
      </w:r>
      <w:r w:rsidR="00130855" w:rsidRPr="0024792F">
        <w:rPr>
          <w:rFonts w:ascii="Arial" w:hAnsi="Arial" w:cs="Arial"/>
          <w:i/>
          <w:color w:val="000000" w:themeColor="text1"/>
          <w:sz w:val="20"/>
          <w:szCs w:val="20"/>
        </w:rPr>
        <w:t>Donacije</w:t>
      </w:r>
      <w:r w:rsidR="00130855" w:rsidRPr="00130855">
        <w:rPr>
          <w:rFonts w:ascii="Arial" w:hAnsi="Arial" w:cs="Arial"/>
          <w:color w:val="000000" w:themeColor="text1"/>
          <w:sz w:val="20"/>
          <w:szCs w:val="20"/>
        </w:rPr>
        <w:t xml:space="preserve"> na kontu 4227 Uređaji, strojevi i oprema za ostale namjene). </w:t>
      </w:r>
    </w:p>
    <w:p w:rsidR="00D71B34" w:rsidRPr="00471261" w:rsidRDefault="00D71B34" w:rsidP="00B62032">
      <w:pPr>
        <w:spacing w:after="0" w:line="240" w:lineRule="auto"/>
        <w:jc w:val="both"/>
        <w:rPr>
          <w:rFonts w:ascii="Arial" w:hAnsi="Arial" w:cs="Arial"/>
          <w:b/>
          <w:i/>
          <w:color w:val="FF0000"/>
          <w:sz w:val="20"/>
          <w:szCs w:val="20"/>
        </w:rPr>
      </w:pPr>
    </w:p>
    <w:p w:rsidR="0024792F" w:rsidRDefault="0024792F" w:rsidP="00B62032">
      <w:pPr>
        <w:spacing w:after="0" w:line="240" w:lineRule="auto"/>
        <w:rPr>
          <w:rFonts w:ascii="Arial" w:hAnsi="Arial" w:cs="Arial"/>
          <w:b/>
          <w:color w:val="000000" w:themeColor="text1"/>
          <w:sz w:val="20"/>
          <w:szCs w:val="20"/>
        </w:rPr>
      </w:pPr>
    </w:p>
    <w:p w:rsidR="00A07F16" w:rsidRDefault="00A07F16" w:rsidP="00B62032">
      <w:pPr>
        <w:spacing w:after="0" w:line="240" w:lineRule="auto"/>
        <w:rPr>
          <w:rFonts w:ascii="Arial" w:hAnsi="Arial" w:cs="Arial"/>
          <w:b/>
          <w:color w:val="000000" w:themeColor="text1"/>
          <w:sz w:val="20"/>
          <w:szCs w:val="20"/>
        </w:rPr>
      </w:pPr>
    </w:p>
    <w:p w:rsidR="00A07F16" w:rsidRDefault="00A07F16" w:rsidP="00B62032">
      <w:pPr>
        <w:spacing w:after="0" w:line="240" w:lineRule="auto"/>
        <w:rPr>
          <w:rFonts w:ascii="Arial" w:hAnsi="Arial" w:cs="Arial"/>
          <w:b/>
          <w:color w:val="000000" w:themeColor="text1"/>
          <w:sz w:val="20"/>
          <w:szCs w:val="20"/>
        </w:rPr>
      </w:pPr>
    </w:p>
    <w:p w:rsidR="00A07F16" w:rsidRPr="00A07F16" w:rsidRDefault="00A07F16" w:rsidP="00A07F16">
      <w:pPr>
        <w:pBdr>
          <w:bottom w:val="double" w:sz="4" w:space="1" w:color="auto"/>
        </w:pBdr>
        <w:spacing w:after="0" w:line="240" w:lineRule="auto"/>
        <w:rPr>
          <w:rFonts w:ascii="Arial" w:hAnsi="Arial" w:cs="Arial"/>
          <w:b/>
        </w:rPr>
      </w:pPr>
      <w:r w:rsidRPr="00A07F16">
        <w:rPr>
          <w:rFonts w:ascii="Arial" w:hAnsi="Arial" w:cs="Arial"/>
          <w:b/>
        </w:rPr>
        <w:t xml:space="preserve">NAZIV </w:t>
      </w:r>
      <w:r w:rsidR="004C635B" w:rsidRPr="004C635B">
        <w:rPr>
          <w:rFonts w:ascii="Arial" w:hAnsi="Arial" w:cs="Arial"/>
          <w:b/>
        </w:rPr>
        <w:t>GLAVE</w:t>
      </w:r>
      <w:r w:rsidRPr="00A07F16">
        <w:rPr>
          <w:rFonts w:ascii="Arial" w:hAnsi="Arial" w:cs="Arial"/>
          <w:b/>
        </w:rPr>
        <w:t>: 0100</w:t>
      </w:r>
      <w:r>
        <w:rPr>
          <w:rFonts w:ascii="Arial" w:hAnsi="Arial" w:cs="Arial"/>
          <w:b/>
        </w:rPr>
        <w:t>6</w:t>
      </w:r>
      <w:r w:rsidRPr="00A07F16">
        <w:rPr>
          <w:rFonts w:ascii="Arial" w:hAnsi="Arial" w:cs="Arial"/>
          <w:b/>
        </w:rPr>
        <w:t xml:space="preserve">  </w:t>
      </w:r>
      <w:r>
        <w:rPr>
          <w:rFonts w:ascii="Arial" w:hAnsi="Arial" w:cs="Arial"/>
          <w:b/>
        </w:rPr>
        <w:t>D</w:t>
      </w:r>
      <w:r w:rsidRPr="00A07F16">
        <w:rPr>
          <w:rFonts w:ascii="Arial" w:hAnsi="Arial" w:cs="Arial"/>
          <w:b/>
        </w:rPr>
        <w:t>OM ZA STARIJE OSOBE MARKO A. STUPARIĆ VELI LOŠINJ</w:t>
      </w:r>
    </w:p>
    <w:p w:rsidR="00A07F16" w:rsidRDefault="00A07F16" w:rsidP="00B62032">
      <w:pPr>
        <w:spacing w:after="0" w:line="240" w:lineRule="auto"/>
        <w:rPr>
          <w:rFonts w:ascii="Arial" w:hAnsi="Arial" w:cs="Arial"/>
          <w:b/>
          <w:color w:val="000000" w:themeColor="text1"/>
          <w:sz w:val="20"/>
          <w:szCs w:val="20"/>
        </w:rPr>
      </w:pPr>
    </w:p>
    <w:p w:rsidR="00A07F16" w:rsidRDefault="00A07F16" w:rsidP="00B62032">
      <w:pPr>
        <w:spacing w:after="0" w:line="240" w:lineRule="auto"/>
        <w:rPr>
          <w:rFonts w:ascii="Arial" w:hAnsi="Arial" w:cs="Arial"/>
          <w:b/>
          <w:color w:val="000000" w:themeColor="text1"/>
          <w:sz w:val="20"/>
          <w:szCs w:val="20"/>
        </w:rPr>
      </w:pPr>
    </w:p>
    <w:p w:rsidR="00D71B34" w:rsidRPr="00C25E9F" w:rsidRDefault="00156277" w:rsidP="00B62032">
      <w:pPr>
        <w:spacing w:after="0" w:line="240" w:lineRule="auto"/>
        <w:rPr>
          <w:rFonts w:ascii="Arial" w:hAnsi="Arial" w:cs="Arial"/>
          <w:b/>
          <w:color w:val="000000" w:themeColor="text1"/>
          <w:sz w:val="20"/>
          <w:szCs w:val="20"/>
        </w:rPr>
      </w:pPr>
      <w:r w:rsidRPr="00C25E9F">
        <w:rPr>
          <w:rFonts w:ascii="Arial" w:hAnsi="Arial" w:cs="Arial"/>
          <w:b/>
          <w:color w:val="000000" w:themeColor="text1"/>
          <w:sz w:val="20"/>
          <w:szCs w:val="20"/>
        </w:rPr>
        <w:t xml:space="preserve">PROGRAM: 1012 SOCIJALNA SKRB </w:t>
      </w:r>
    </w:p>
    <w:p w:rsidR="00D71B34" w:rsidRPr="00C25E9F" w:rsidRDefault="00D71B34" w:rsidP="00B62032">
      <w:pPr>
        <w:spacing w:after="0" w:line="240" w:lineRule="auto"/>
        <w:jc w:val="both"/>
        <w:rPr>
          <w:rFonts w:ascii="Arial" w:hAnsi="Arial" w:cs="Arial"/>
          <w:bCs/>
          <w:iCs/>
          <w:color w:val="000000" w:themeColor="text1"/>
          <w:sz w:val="20"/>
          <w:szCs w:val="20"/>
        </w:rPr>
      </w:pPr>
    </w:p>
    <w:p w:rsidR="00D71B34" w:rsidRPr="00C25E9F" w:rsidRDefault="00D71B34" w:rsidP="00B62032">
      <w:pPr>
        <w:spacing w:after="0" w:line="240" w:lineRule="auto"/>
        <w:jc w:val="both"/>
        <w:rPr>
          <w:rFonts w:ascii="Arial" w:hAnsi="Arial" w:cs="Arial"/>
          <w:b/>
          <w:i/>
          <w:color w:val="000000" w:themeColor="text1"/>
          <w:sz w:val="20"/>
          <w:szCs w:val="20"/>
        </w:rPr>
      </w:pPr>
      <w:r w:rsidRPr="00C25E9F">
        <w:rPr>
          <w:rFonts w:ascii="Arial" w:hAnsi="Arial" w:cs="Arial"/>
          <w:b/>
          <w:i/>
          <w:color w:val="000000" w:themeColor="text1"/>
          <w:sz w:val="20"/>
          <w:szCs w:val="20"/>
        </w:rPr>
        <w:t xml:space="preserve">A101204 Administracija i upravljanje </w:t>
      </w:r>
    </w:p>
    <w:p w:rsidR="002B0B0A" w:rsidRPr="00C25E9F" w:rsidRDefault="00D71B34" w:rsidP="00B62032">
      <w:pPr>
        <w:spacing w:after="0" w:line="240" w:lineRule="auto"/>
        <w:jc w:val="both"/>
        <w:rPr>
          <w:rFonts w:ascii="Arial" w:hAnsi="Arial" w:cs="Arial"/>
          <w:bCs/>
          <w:iCs/>
          <w:color w:val="000000" w:themeColor="text1"/>
          <w:sz w:val="20"/>
          <w:szCs w:val="20"/>
        </w:rPr>
      </w:pPr>
      <w:r w:rsidRPr="00C25E9F">
        <w:rPr>
          <w:rFonts w:ascii="Arial" w:hAnsi="Arial" w:cs="Arial"/>
          <w:bCs/>
          <w:iCs/>
          <w:color w:val="000000" w:themeColor="text1"/>
          <w:sz w:val="20"/>
          <w:szCs w:val="20"/>
        </w:rPr>
        <w:t>Pod ovom aktivnosti planirana su sredstva za sufinanciranje redovne djelatnosti Doma za starije osobe „Marko A. Stuparić“ Veli Lošinj. Najveći utje</w:t>
      </w:r>
      <w:r w:rsidR="00A93F0B" w:rsidRPr="00C25E9F">
        <w:rPr>
          <w:rFonts w:ascii="Arial" w:hAnsi="Arial" w:cs="Arial"/>
          <w:bCs/>
          <w:iCs/>
          <w:color w:val="000000" w:themeColor="text1"/>
          <w:sz w:val="20"/>
          <w:szCs w:val="20"/>
        </w:rPr>
        <w:t xml:space="preserve">caj na povećanje plana </w:t>
      </w:r>
      <w:r w:rsidRPr="00C25E9F">
        <w:rPr>
          <w:rFonts w:ascii="Arial" w:hAnsi="Arial" w:cs="Arial"/>
          <w:bCs/>
          <w:iCs/>
          <w:color w:val="000000" w:themeColor="text1"/>
          <w:sz w:val="20"/>
          <w:szCs w:val="20"/>
        </w:rPr>
        <w:t xml:space="preserve">imao je prijenos decentraliziranih sredstava iz prethodne godine u iznosu od </w:t>
      </w:r>
      <w:r w:rsidR="00C25E9F" w:rsidRPr="00C25E9F">
        <w:rPr>
          <w:rFonts w:ascii="Arial" w:hAnsi="Arial" w:cs="Arial"/>
          <w:bCs/>
          <w:iCs/>
          <w:color w:val="000000" w:themeColor="text1"/>
          <w:sz w:val="20"/>
          <w:szCs w:val="20"/>
        </w:rPr>
        <w:t>52.564,67</w:t>
      </w:r>
      <w:r w:rsidRPr="00C25E9F">
        <w:rPr>
          <w:rFonts w:ascii="Arial" w:hAnsi="Arial" w:cs="Arial"/>
          <w:bCs/>
          <w:iCs/>
          <w:color w:val="000000" w:themeColor="text1"/>
          <w:sz w:val="20"/>
          <w:szCs w:val="20"/>
        </w:rPr>
        <w:t xml:space="preserve"> eura</w:t>
      </w:r>
      <w:r w:rsidR="00C25E9F" w:rsidRPr="00C25E9F">
        <w:rPr>
          <w:rFonts w:ascii="Arial" w:hAnsi="Arial" w:cs="Arial"/>
          <w:bCs/>
          <w:iCs/>
          <w:color w:val="000000" w:themeColor="text1"/>
          <w:sz w:val="20"/>
          <w:szCs w:val="20"/>
        </w:rPr>
        <w:t xml:space="preserve"> (višak prihoda iz dodatnog udjela u porezu na dohodak za decentralizirane funkcije). Također na povećanje sredstava značajan utjecaj imalo je planiranje financijskog rezultata ostvarenog u 2025. godini. </w:t>
      </w:r>
      <w:r w:rsidR="008C7BAF">
        <w:rPr>
          <w:rFonts w:ascii="Arial" w:hAnsi="Arial" w:cs="Arial"/>
          <w:bCs/>
          <w:iCs/>
          <w:color w:val="000000" w:themeColor="text1"/>
          <w:sz w:val="20"/>
          <w:szCs w:val="20"/>
        </w:rPr>
        <w:t>Na</w:t>
      </w:r>
      <w:r w:rsidR="00C25E9F">
        <w:rPr>
          <w:rFonts w:ascii="Arial" w:hAnsi="Arial" w:cs="Arial"/>
          <w:bCs/>
          <w:iCs/>
          <w:color w:val="000000" w:themeColor="text1"/>
          <w:sz w:val="20"/>
          <w:szCs w:val="20"/>
        </w:rPr>
        <w:t xml:space="preserve"> izvorima financiranja </w:t>
      </w:r>
      <w:r w:rsidR="008C7BAF">
        <w:rPr>
          <w:rFonts w:ascii="Arial" w:hAnsi="Arial" w:cs="Arial"/>
          <w:bCs/>
          <w:iCs/>
          <w:color w:val="000000" w:themeColor="text1"/>
          <w:sz w:val="20"/>
          <w:szCs w:val="20"/>
        </w:rPr>
        <w:t xml:space="preserve">431 </w:t>
      </w:r>
      <w:r w:rsidR="008C7BAF" w:rsidRPr="0024792F">
        <w:rPr>
          <w:rFonts w:ascii="Arial" w:hAnsi="Arial" w:cs="Arial"/>
          <w:bCs/>
          <w:i/>
          <w:iCs/>
          <w:color w:val="000000" w:themeColor="text1"/>
          <w:sz w:val="20"/>
          <w:szCs w:val="20"/>
        </w:rPr>
        <w:t>Prihodi za posebne namjene</w:t>
      </w:r>
      <w:r w:rsidR="008C7BAF">
        <w:rPr>
          <w:rFonts w:ascii="Arial" w:hAnsi="Arial" w:cs="Arial"/>
          <w:bCs/>
          <w:iCs/>
          <w:color w:val="000000" w:themeColor="text1"/>
          <w:sz w:val="20"/>
          <w:szCs w:val="20"/>
        </w:rPr>
        <w:t xml:space="preserve"> i 444 </w:t>
      </w:r>
      <w:r w:rsidR="008C7BAF" w:rsidRPr="0024792F">
        <w:rPr>
          <w:rFonts w:ascii="Arial" w:hAnsi="Arial" w:cs="Arial"/>
          <w:bCs/>
          <w:i/>
          <w:iCs/>
          <w:color w:val="000000" w:themeColor="text1"/>
          <w:sz w:val="20"/>
          <w:szCs w:val="20"/>
        </w:rPr>
        <w:t>Prihodi za decentralizirane funkcije</w:t>
      </w:r>
      <w:r w:rsidR="008C7BAF">
        <w:rPr>
          <w:rFonts w:ascii="Arial" w:hAnsi="Arial" w:cs="Arial"/>
          <w:bCs/>
          <w:iCs/>
          <w:color w:val="000000" w:themeColor="text1"/>
          <w:sz w:val="20"/>
          <w:szCs w:val="20"/>
        </w:rPr>
        <w:t xml:space="preserve"> došlo je do manje korekcije </w:t>
      </w:r>
      <w:r w:rsidR="0024792F">
        <w:rPr>
          <w:rFonts w:ascii="Arial" w:hAnsi="Arial" w:cs="Arial"/>
          <w:bCs/>
          <w:iCs/>
          <w:color w:val="000000" w:themeColor="text1"/>
          <w:sz w:val="20"/>
          <w:szCs w:val="20"/>
        </w:rPr>
        <w:t>plana (smanjenja su planirana sredstva)</w:t>
      </w:r>
      <w:r w:rsidR="008C7BAF">
        <w:rPr>
          <w:rFonts w:ascii="Arial" w:hAnsi="Arial" w:cs="Arial"/>
          <w:bCs/>
          <w:iCs/>
          <w:color w:val="000000" w:themeColor="text1"/>
          <w:sz w:val="20"/>
          <w:szCs w:val="20"/>
        </w:rPr>
        <w:t xml:space="preserve">. </w:t>
      </w:r>
    </w:p>
    <w:p w:rsidR="0024792F" w:rsidRDefault="0024792F" w:rsidP="00B62032">
      <w:pPr>
        <w:spacing w:after="0" w:line="240" w:lineRule="auto"/>
        <w:rPr>
          <w:rFonts w:ascii="Arial" w:hAnsi="Arial" w:cs="Arial"/>
          <w:b/>
          <w:color w:val="000000" w:themeColor="text1"/>
          <w:sz w:val="20"/>
          <w:szCs w:val="20"/>
        </w:rPr>
      </w:pPr>
    </w:p>
    <w:p w:rsidR="00A07F16" w:rsidRDefault="00A07F16" w:rsidP="00B62032">
      <w:pPr>
        <w:spacing w:after="0" w:line="240" w:lineRule="auto"/>
        <w:rPr>
          <w:rFonts w:ascii="Arial" w:hAnsi="Arial" w:cs="Arial"/>
          <w:b/>
          <w:color w:val="000000" w:themeColor="text1"/>
          <w:sz w:val="20"/>
          <w:szCs w:val="20"/>
        </w:rPr>
      </w:pPr>
    </w:p>
    <w:p w:rsidR="00A93F0B" w:rsidRPr="00341D01" w:rsidRDefault="00156277" w:rsidP="00B62032">
      <w:pPr>
        <w:spacing w:after="0" w:line="240" w:lineRule="auto"/>
        <w:rPr>
          <w:rFonts w:ascii="Arial" w:hAnsi="Arial" w:cs="Arial"/>
          <w:b/>
          <w:color w:val="000000" w:themeColor="text1"/>
          <w:sz w:val="20"/>
          <w:szCs w:val="20"/>
        </w:rPr>
      </w:pPr>
      <w:r w:rsidRPr="00341D01">
        <w:rPr>
          <w:rFonts w:ascii="Arial" w:hAnsi="Arial" w:cs="Arial"/>
          <w:b/>
          <w:color w:val="000000" w:themeColor="text1"/>
          <w:sz w:val="20"/>
          <w:szCs w:val="20"/>
        </w:rPr>
        <w:t xml:space="preserve">PROGRAM: 1013 UNAPRJEĐENJE SOCIJALNE SKRBI </w:t>
      </w:r>
    </w:p>
    <w:p w:rsidR="00A07F16" w:rsidRDefault="00A07F16" w:rsidP="002B064D">
      <w:pPr>
        <w:spacing w:after="0" w:line="240" w:lineRule="auto"/>
        <w:jc w:val="both"/>
        <w:rPr>
          <w:rFonts w:ascii="Arial" w:hAnsi="Arial" w:cs="Arial"/>
          <w:b/>
          <w:i/>
          <w:color w:val="000000" w:themeColor="text1"/>
          <w:sz w:val="20"/>
          <w:szCs w:val="20"/>
        </w:rPr>
      </w:pPr>
    </w:p>
    <w:p w:rsidR="00A93F0B" w:rsidRPr="00341D01" w:rsidRDefault="00A93F0B" w:rsidP="002B064D">
      <w:pPr>
        <w:spacing w:after="0" w:line="240" w:lineRule="auto"/>
        <w:jc w:val="both"/>
        <w:rPr>
          <w:rFonts w:ascii="Arial" w:hAnsi="Arial" w:cs="Arial"/>
          <w:b/>
          <w:i/>
          <w:color w:val="000000" w:themeColor="text1"/>
          <w:sz w:val="20"/>
          <w:szCs w:val="20"/>
        </w:rPr>
      </w:pPr>
      <w:r w:rsidRPr="00341D01">
        <w:rPr>
          <w:rFonts w:ascii="Arial" w:hAnsi="Arial" w:cs="Arial"/>
          <w:b/>
          <w:i/>
          <w:color w:val="000000" w:themeColor="text1"/>
          <w:sz w:val="20"/>
          <w:szCs w:val="20"/>
        </w:rPr>
        <w:t>K101310 Unaprjeđenje smještajnih kapaciteta DZSO „Marko A. Stuparić“ Veli Lošinj</w:t>
      </w:r>
    </w:p>
    <w:p w:rsidR="009E1647" w:rsidRPr="00341D01" w:rsidRDefault="00341D01" w:rsidP="00B62032">
      <w:pPr>
        <w:spacing w:after="0" w:line="240" w:lineRule="auto"/>
        <w:jc w:val="both"/>
        <w:rPr>
          <w:rFonts w:ascii="Arial" w:hAnsi="Arial" w:cs="Arial"/>
          <w:bCs/>
          <w:iCs/>
          <w:color w:val="000000" w:themeColor="text1"/>
          <w:sz w:val="20"/>
          <w:szCs w:val="20"/>
        </w:rPr>
      </w:pPr>
      <w:r w:rsidRPr="00341D01">
        <w:rPr>
          <w:rFonts w:ascii="Arial" w:hAnsi="Arial" w:cs="Arial"/>
          <w:bCs/>
          <w:iCs/>
          <w:color w:val="000000" w:themeColor="text1"/>
          <w:sz w:val="20"/>
          <w:szCs w:val="20"/>
        </w:rPr>
        <w:t>Povećanje plana vezano je za</w:t>
      </w:r>
      <w:r w:rsidR="008C7BAF" w:rsidRPr="00341D01">
        <w:rPr>
          <w:rFonts w:ascii="Arial" w:hAnsi="Arial" w:cs="Arial"/>
          <w:bCs/>
          <w:iCs/>
          <w:color w:val="000000" w:themeColor="text1"/>
          <w:sz w:val="20"/>
          <w:szCs w:val="20"/>
        </w:rPr>
        <w:t xml:space="preserve"> planiranje neutrošenih sreds</w:t>
      </w:r>
      <w:r w:rsidRPr="00341D01">
        <w:rPr>
          <w:rFonts w:ascii="Arial" w:hAnsi="Arial" w:cs="Arial"/>
          <w:bCs/>
          <w:iCs/>
          <w:color w:val="000000" w:themeColor="text1"/>
          <w:sz w:val="20"/>
          <w:szCs w:val="20"/>
        </w:rPr>
        <w:t>tava iz prethodne godine koja su rezervirana temeljem Ugovora o javnoj nabavi usluge izrade projektne dokumentacije za izgradnju Doma za starije osobe u Cresu. Ugovor je potpisan između Doma za starije osobe „Marko A. Stuparić“ Veli Lošinj i firme Capital ing d.o.o.</w:t>
      </w:r>
    </w:p>
    <w:p w:rsidR="009E1647" w:rsidRDefault="009E1647" w:rsidP="00B62032">
      <w:pPr>
        <w:spacing w:line="240" w:lineRule="auto"/>
        <w:rPr>
          <w:rFonts w:ascii="Arial" w:hAnsi="Arial" w:cs="Arial"/>
          <w:color w:val="FF0000"/>
          <w:sz w:val="20"/>
          <w:szCs w:val="20"/>
        </w:rPr>
      </w:pPr>
    </w:p>
    <w:p w:rsidR="008C7BAF" w:rsidRPr="003C1019" w:rsidRDefault="008C7BAF" w:rsidP="008C7BAF">
      <w:pPr>
        <w:spacing w:after="0" w:line="240" w:lineRule="auto"/>
        <w:jc w:val="both"/>
        <w:rPr>
          <w:rFonts w:ascii="Arial" w:hAnsi="Arial" w:cs="Arial"/>
          <w:b/>
          <w:i/>
          <w:color w:val="000000" w:themeColor="text1"/>
          <w:sz w:val="20"/>
          <w:szCs w:val="20"/>
        </w:rPr>
      </w:pPr>
      <w:r w:rsidRPr="003C1019">
        <w:rPr>
          <w:rFonts w:ascii="Arial" w:hAnsi="Arial" w:cs="Arial"/>
          <w:b/>
          <w:i/>
          <w:color w:val="000000" w:themeColor="text1"/>
          <w:sz w:val="20"/>
          <w:szCs w:val="20"/>
        </w:rPr>
        <w:t>K101311 Zanavljanje opreme, uređaja i prijevoznih sredstava</w:t>
      </w:r>
    </w:p>
    <w:p w:rsidR="008C7BAF" w:rsidRPr="003C1019" w:rsidRDefault="00341D01" w:rsidP="008C7BAF">
      <w:pPr>
        <w:spacing w:after="0" w:line="240" w:lineRule="auto"/>
        <w:jc w:val="both"/>
        <w:rPr>
          <w:rFonts w:ascii="Arial" w:hAnsi="Arial" w:cs="Arial"/>
          <w:bCs/>
          <w:iCs/>
          <w:color w:val="000000" w:themeColor="text1"/>
          <w:sz w:val="20"/>
          <w:szCs w:val="20"/>
        </w:rPr>
      </w:pPr>
      <w:r w:rsidRPr="003C1019">
        <w:rPr>
          <w:rFonts w:ascii="Arial" w:hAnsi="Arial" w:cs="Arial"/>
          <w:bCs/>
          <w:iCs/>
          <w:color w:val="000000" w:themeColor="text1"/>
          <w:sz w:val="20"/>
          <w:szCs w:val="20"/>
        </w:rPr>
        <w:t xml:space="preserve">Povećanje sredstava u iznosu od 10.116,00 eura vezano je za </w:t>
      </w:r>
      <w:r w:rsidR="0080034F" w:rsidRPr="003C1019">
        <w:rPr>
          <w:rFonts w:ascii="Arial" w:hAnsi="Arial" w:cs="Arial"/>
          <w:bCs/>
          <w:iCs/>
          <w:color w:val="000000" w:themeColor="text1"/>
          <w:sz w:val="20"/>
          <w:szCs w:val="20"/>
        </w:rPr>
        <w:t xml:space="preserve">osiguravanje dodatnih sredstava iz Proračuna Županije (izvor 111) u iznosu od 7.386,00 eura za izolaciju dijela hodnika u potkrovlju objekta matične kuće na Lošinju te nadoplatu za nabavu specijaliziranog dostavnog vozila (u Proračunu za 2026. godinu bila su osigurana sredstva u iznosu od 24.000,00 eura za nabavu vozila). Osim navedenog, planirana su sredstva u iznosu od 2.730,00 eura </w:t>
      </w:r>
      <w:r w:rsidR="003C1019" w:rsidRPr="003C1019">
        <w:rPr>
          <w:rFonts w:ascii="Arial" w:hAnsi="Arial" w:cs="Arial"/>
          <w:bCs/>
          <w:iCs/>
          <w:color w:val="000000" w:themeColor="text1"/>
          <w:sz w:val="20"/>
          <w:szCs w:val="20"/>
        </w:rPr>
        <w:t xml:space="preserve">koja se odnose na izvor financiranja 731 </w:t>
      </w:r>
      <w:r w:rsidR="003C1019" w:rsidRPr="0024792F">
        <w:rPr>
          <w:rFonts w:ascii="Arial" w:hAnsi="Arial" w:cs="Arial"/>
          <w:bCs/>
          <w:i/>
          <w:iCs/>
          <w:color w:val="000000" w:themeColor="text1"/>
          <w:sz w:val="20"/>
          <w:szCs w:val="20"/>
        </w:rPr>
        <w:t>Prihodi od prodaje ili zamjene nefinancijske imovine naknade štete s naslova osiguranja</w:t>
      </w:r>
      <w:r w:rsidR="003C1019" w:rsidRPr="003C1019">
        <w:rPr>
          <w:rFonts w:ascii="Arial" w:hAnsi="Arial" w:cs="Arial"/>
          <w:bCs/>
          <w:iCs/>
          <w:color w:val="000000" w:themeColor="text1"/>
          <w:sz w:val="20"/>
          <w:szCs w:val="20"/>
        </w:rPr>
        <w:t xml:space="preserve"> (prihod od prodaje zemljišta). </w:t>
      </w:r>
    </w:p>
    <w:p w:rsidR="003C1019" w:rsidRDefault="003C1019" w:rsidP="00B62032">
      <w:pPr>
        <w:spacing w:line="240" w:lineRule="auto"/>
        <w:rPr>
          <w:rFonts w:ascii="Arial" w:hAnsi="Arial" w:cs="Arial"/>
          <w:color w:val="FF0000"/>
          <w:sz w:val="20"/>
          <w:szCs w:val="20"/>
        </w:rPr>
      </w:pPr>
    </w:p>
    <w:p w:rsidR="00A07F16" w:rsidRDefault="00A07F16" w:rsidP="00B62032">
      <w:pPr>
        <w:spacing w:line="240" w:lineRule="auto"/>
        <w:rPr>
          <w:rFonts w:ascii="Arial" w:hAnsi="Arial" w:cs="Arial"/>
          <w:color w:val="FF0000"/>
          <w:sz w:val="20"/>
          <w:szCs w:val="20"/>
        </w:rPr>
      </w:pPr>
    </w:p>
    <w:p w:rsidR="00A07F16" w:rsidRPr="00A07F16" w:rsidRDefault="00A07F16" w:rsidP="00A07F16">
      <w:pPr>
        <w:pBdr>
          <w:bottom w:val="double" w:sz="4" w:space="1" w:color="auto"/>
        </w:pBdr>
        <w:spacing w:after="0" w:line="240" w:lineRule="auto"/>
        <w:rPr>
          <w:rFonts w:ascii="Arial" w:hAnsi="Arial" w:cs="Arial"/>
          <w:b/>
        </w:rPr>
      </w:pPr>
      <w:r w:rsidRPr="00A07F16">
        <w:rPr>
          <w:rFonts w:ascii="Arial" w:hAnsi="Arial" w:cs="Arial"/>
          <w:b/>
        </w:rPr>
        <w:t xml:space="preserve">NAZIV </w:t>
      </w:r>
      <w:r w:rsidR="004C635B" w:rsidRPr="004C635B">
        <w:rPr>
          <w:rFonts w:ascii="Arial" w:hAnsi="Arial" w:cs="Arial"/>
          <w:b/>
        </w:rPr>
        <w:t>GLAVE</w:t>
      </w:r>
      <w:r w:rsidRPr="00A07F16">
        <w:rPr>
          <w:rFonts w:ascii="Arial" w:hAnsi="Arial" w:cs="Arial"/>
          <w:b/>
        </w:rPr>
        <w:t>: 0100</w:t>
      </w:r>
      <w:r>
        <w:rPr>
          <w:rFonts w:ascii="Arial" w:hAnsi="Arial" w:cs="Arial"/>
          <w:b/>
        </w:rPr>
        <w:t>7</w:t>
      </w:r>
      <w:r w:rsidRPr="00A07F16">
        <w:rPr>
          <w:rFonts w:ascii="Arial" w:hAnsi="Arial" w:cs="Arial"/>
          <w:b/>
        </w:rPr>
        <w:t xml:space="preserve">  CENTAR ZA REHABILITACIJU FORTICA KRALJEVICA</w:t>
      </w:r>
    </w:p>
    <w:p w:rsidR="00A07F16" w:rsidRDefault="00A07F16" w:rsidP="00B62032">
      <w:pPr>
        <w:spacing w:line="240" w:lineRule="auto"/>
        <w:rPr>
          <w:rFonts w:ascii="Arial" w:hAnsi="Arial" w:cs="Arial"/>
          <w:color w:val="FF0000"/>
          <w:sz w:val="20"/>
          <w:szCs w:val="20"/>
        </w:rPr>
      </w:pPr>
    </w:p>
    <w:p w:rsidR="00E51554" w:rsidRPr="00265DB0" w:rsidRDefault="00156277" w:rsidP="00B62032">
      <w:pPr>
        <w:spacing w:line="240" w:lineRule="auto"/>
        <w:rPr>
          <w:rFonts w:ascii="Arial" w:hAnsi="Arial" w:cs="Arial"/>
          <w:b/>
          <w:color w:val="000000" w:themeColor="text1"/>
          <w:sz w:val="20"/>
          <w:szCs w:val="20"/>
        </w:rPr>
      </w:pPr>
      <w:r w:rsidRPr="00265DB0">
        <w:rPr>
          <w:rFonts w:ascii="Arial" w:hAnsi="Arial" w:cs="Arial"/>
          <w:b/>
          <w:color w:val="000000" w:themeColor="text1"/>
          <w:sz w:val="20"/>
          <w:szCs w:val="20"/>
        </w:rPr>
        <w:t xml:space="preserve">PROGRAM: 1012 SOCIJALNA SKRB </w:t>
      </w:r>
    </w:p>
    <w:p w:rsidR="00E51554" w:rsidRPr="00265DB0" w:rsidRDefault="00E51554" w:rsidP="00B62032">
      <w:pPr>
        <w:spacing w:after="0" w:line="240" w:lineRule="auto"/>
        <w:jc w:val="both"/>
        <w:rPr>
          <w:rFonts w:ascii="Arial" w:hAnsi="Arial" w:cs="Arial"/>
          <w:b/>
          <w:i/>
          <w:color w:val="000000" w:themeColor="text1"/>
          <w:sz w:val="20"/>
          <w:szCs w:val="20"/>
        </w:rPr>
      </w:pPr>
      <w:r w:rsidRPr="00265DB0">
        <w:rPr>
          <w:rFonts w:ascii="Arial" w:hAnsi="Arial" w:cs="Arial"/>
          <w:b/>
          <w:i/>
          <w:color w:val="000000" w:themeColor="text1"/>
          <w:sz w:val="20"/>
          <w:szCs w:val="20"/>
        </w:rPr>
        <w:t xml:space="preserve">K101205 Administracija i upravljanje </w:t>
      </w:r>
    </w:p>
    <w:p w:rsidR="00E51554" w:rsidRDefault="00E51554" w:rsidP="00B62032">
      <w:pPr>
        <w:spacing w:after="0" w:line="240" w:lineRule="auto"/>
        <w:jc w:val="both"/>
        <w:rPr>
          <w:rFonts w:ascii="Arial" w:hAnsi="Arial" w:cs="Arial"/>
          <w:bCs/>
          <w:iCs/>
          <w:color w:val="000000" w:themeColor="text1"/>
          <w:sz w:val="20"/>
          <w:szCs w:val="20"/>
        </w:rPr>
      </w:pPr>
      <w:r w:rsidRPr="00265DB0">
        <w:rPr>
          <w:rFonts w:ascii="Arial" w:hAnsi="Arial" w:cs="Arial"/>
          <w:bCs/>
          <w:iCs/>
          <w:color w:val="000000" w:themeColor="text1"/>
          <w:sz w:val="20"/>
          <w:szCs w:val="20"/>
        </w:rPr>
        <w:t>Na povećanje</w:t>
      </w:r>
      <w:r w:rsidR="00602825" w:rsidRPr="00265DB0">
        <w:rPr>
          <w:rFonts w:ascii="Arial" w:hAnsi="Arial" w:cs="Arial"/>
          <w:bCs/>
          <w:iCs/>
          <w:color w:val="000000" w:themeColor="text1"/>
          <w:sz w:val="20"/>
          <w:szCs w:val="20"/>
        </w:rPr>
        <w:t xml:space="preserve"> plana najveći utjecaj je imalo planiranje dodatnih sredstava po izvoru 5 </w:t>
      </w:r>
      <w:r w:rsidR="00602825" w:rsidRPr="0024792F">
        <w:rPr>
          <w:rFonts w:ascii="Arial" w:hAnsi="Arial" w:cs="Arial"/>
          <w:bCs/>
          <w:i/>
          <w:iCs/>
          <w:color w:val="000000" w:themeColor="text1"/>
          <w:sz w:val="20"/>
          <w:szCs w:val="20"/>
        </w:rPr>
        <w:t>Pomoći</w:t>
      </w:r>
      <w:r w:rsidR="00602825" w:rsidRPr="00265DB0">
        <w:rPr>
          <w:rFonts w:ascii="Arial" w:hAnsi="Arial" w:cs="Arial"/>
          <w:bCs/>
          <w:iCs/>
          <w:color w:val="000000" w:themeColor="text1"/>
          <w:sz w:val="20"/>
          <w:szCs w:val="20"/>
        </w:rPr>
        <w:t xml:space="preserve">, a koja se odnose na raspored dijela ostvarenog viška iz 2025. godine te povećanje ugovornih cijena za uslugu smještaja korisnika (nadležno Ministarstvo povećalo je cijenu za uslugu smještaja za 250,00 eura mjesečno po korisniku). </w:t>
      </w:r>
    </w:p>
    <w:p w:rsidR="0024792F" w:rsidRDefault="0024792F" w:rsidP="00B62032">
      <w:pPr>
        <w:spacing w:after="0" w:line="240" w:lineRule="auto"/>
        <w:jc w:val="both"/>
        <w:rPr>
          <w:rFonts w:ascii="Arial" w:hAnsi="Arial" w:cs="Arial"/>
          <w:bCs/>
          <w:iCs/>
          <w:color w:val="000000" w:themeColor="text1"/>
          <w:sz w:val="20"/>
          <w:szCs w:val="20"/>
        </w:rPr>
      </w:pPr>
    </w:p>
    <w:p w:rsidR="00A07F16" w:rsidRPr="00265DB0" w:rsidRDefault="00A07F16" w:rsidP="00B62032">
      <w:pPr>
        <w:spacing w:after="0" w:line="240" w:lineRule="auto"/>
        <w:jc w:val="both"/>
        <w:rPr>
          <w:rFonts w:ascii="Arial" w:hAnsi="Arial" w:cs="Arial"/>
          <w:bCs/>
          <w:iCs/>
          <w:color w:val="000000" w:themeColor="text1"/>
          <w:sz w:val="20"/>
          <w:szCs w:val="20"/>
        </w:rPr>
      </w:pPr>
    </w:p>
    <w:p w:rsidR="0024792F" w:rsidRPr="00265DB0" w:rsidRDefault="00156277" w:rsidP="00B62032">
      <w:pPr>
        <w:spacing w:line="240" w:lineRule="auto"/>
        <w:rPr>
          <w:rFonts w:ascii="Arial" w:hAnsi="Arial" w:cs="Arial"/>
          <w:b/>
          <w:color w:val="000000" w:themeColor="text1"/>
          <w:sz w:val="20"/>
          <w:szCs w:val="20"/>
        </w:rPr>
      </w:pPr>
      <w:r w:rsidRPr="00265DB0">
        <w:rPr>
          <w:rFonts w:ascii="Arial" w:hAnsi="Arial" w:cs="Arial"/>
          <w:b/>
          <w:color w:val="000000" w:themeColor="text1"/>
          <w:sz w:val="20"/>
          <w:szCs w:val="20"/>
        </w:rPr>
        <w:lastRenderedPageBreak/>
        <w:t xml:space="preserve">PROGRAM: 1013 UNAPRJEĐENJE SOCIJALNE SKRBI </w:t>
      </w:r>
    </w:p>
    <w:p w:rsidR="0079739C" w:rsidRPr="00265DB0" w:rsidRDefault="0079739C" w:rsidP="00B62032">
      <w:pPr>
        <w:spacing w:after="0" w:line="240" w:lineRule="auto"/>
        <w:jc w:val="both"/>
        <w:rPr>
          <w:rFonts w:ascii="Arial" w:hAnsi="Arial" w:cs="Arial"/>
          <w:b/>
          <w:i/>
          <w:color w:val="000000" w:themeColor="text1"/>
          <w:sz w:val="20"/>
          <w:szCs w:val="20"/>
        </w:rPr>
      </w:pPr>
      <w:r w:rsidRPr="00265DB0">
        <w:rPr>
          <w:rFonts w:ascii="Arial" w:hAnsi="Arial" w:cs="Arial"/>
          <w:b/>
          <w:i/>
          <w:color w:val="000000" w:themeColor="text1"/>
          <w:sz w:val="20"/>
          <w:szCs w:val="20"/>
        </w:rPr>
        <w:t xml:space="preserve">K101313 Zanavljanje opreme, uređaja i prijevoznih sredstava </w:t>
      </w:r>
    </w:p>
    <w:p w:rsidR="00685A8A" w:rsidRPr="00265DB0" w:rsidRDefault="008B65A8" w:rsidP="00265DB0">
      <w:pPr>
        <w:spacing w:after="0" w:line="240" w:lineRule="auto"/>
        <w:jc w:val="both"/>
        <w:rPr>
          <w:rFonts w:ascii="Arial" w:hAnsi="Arial" w:cs="Arial"/>
          <w:bCs/>
          <w:iCs/>
          <w:color w:val="000000" w:themeColor="text1"/>
          <w:sz w:val="20"/>
          <w:szCs w:val="20"/>
        </w:rPr>
      </w:pPr>
      <w:r w:rsidRPr="00265DB0">
        <w:rPr>
          <w:rFonts w:ascii="Arial" w:hAnsi="Arial" w:cs="Arial"/>
          <w:bCs/>
          <w:iCs/>
          <w:color w:val="000000" w:themeColor="text1"/>
          <w:sz w:val="20"/>
          <w:szCs w:val="20"/>
        </w:rPr>
        <w:t xml:space="preserve">Povećanje plana u iznosu od 93.914,03 eura rezultat je planiranja dodatnih sredstava u iznosu od 30.000,00 eura po izvoru financiranja 111 Porezni i ostali prihodi koji će se utrošiti za nabavu podizne platforme. Osim navedenog, plan je povećan i zbog rasporeda </w:t>
      </w:r>
      <w:r w:rsidR="00685A8A" w:rsidRPr="00265DB0">
        <w:rPr>
          <w:rFonts w:ascii="Arial" w:hAnsi="Arial" w:cs="Arial"/>
          <w:bCs/>
          <w:iCs/>
          <w:color w:val="000000" w:themeColor="text1"/>
          <w:sz w:val="20"/>
          <w:szCs w:val="20"/>
        </w:rPr>
        <w:t xml:space="preserve">dijela </w:t>
      </w:r>
      <w:r w:rsidRPr="00265DB0">
        <w:rPr>
          <w:rFonts w:ascii="Arial" w:hAnsi="Arial" w:cs="Arial"/>
          <w:bCs/>
          <w:iCs/>
          <w:color w:val="000000" w:themeColor="text1"/>
          <w:sz w:val="20"/>
          <w:szCs w:val="20"/>
        </w:rPr>
        <w:t>viška prihoda koji je ostvare</w:t>
      </w:r>
      <w:r w:rsidR="00685A8A" w:rsidRPr="00265DB0">
        <w:rPr>
          <w:rFonts w:ascii="Arial" w:hAnsi="Arial" w:cs="Arial"/>
          <w:bCs/>
          <w:iCs/>
          <w:color w:val="000000" w:themeColor="text1"/>
          <w:sz w:val="20"/>
          <w:szCs w:val="20"/>
        </w:rPr>
        <w:t xml:space="preserve">n u prethodnoj godini u iznosu od 63.914,03 eura, a koji će se utrošiti za nabavu uređaja i opreme te specijaliziranog vozila za prijevoz korisnika. </w:t>
      </w:r>
    </w:p>
    <w:p w:rsidR="00685A8A" w:rsidRPr="00265DB0" w:rsidRDefault="00685A8A" w:rsidP="00685A8A">
      <w:pPr>
        <w:spacing w:after="0" w:line="240" w:lineRule="auto"/>
        <w:jc w:val="both"/>
        <w:rPr>
          <w:rFonts w:ascii="Arial" w:hAnsi="Arial" w:cs="Arial"/>
          <w:b/>
          <w:i/>
          <w:color w:val="000000" w:themeColor="text1"/>
          <w:sz w:val="20"/>
          <w:szCs w:val="20"/>
        </w:rPr>
      </w:pPr>
    </w:p>
    <w:p w:rsidR="00685A8A" w:rsidRPr="00265DB0" w:rsidRDefault="00685A8A" w:rsidP="00685A8A">
      <w:pPr>
        <w:spacing w:after="0" w:line="240" w:lineRule="auto"/>
        <w:jc w:val="both"/>
        <w:rPr>
          <w:rFonts w:ascii="Arial" w:hAnsi="Arial" w:cs="Arial"/>
          <w:b/>
          <w:i/>
          <w:color w:val="000000" w:themeColor="text1"/>
          <w:sz w:val="20"/>
          <w:szCs w:val="20"/>
        </w:rPr>
      </w:pPr>
      <w:r w:rsidRPr="00265DB0">
        <w:rPr>
          <w:rFonts w:ascii="Arial" w:hAnsi="Arial" w:cs="Arial"/>
          <w:b/>
          <w:i/>
          <w:color w:val="000000" w:themeColor="text1"/>
          <w:sz w:val="20"/>
          <w:szCs w:val="20"/>
        </w:rPr>
        <w:t xml:space="preserve">K101316 Projekt novog objekta Centra za rehabilitaciju „Fortica“ Kraljevica </w:t>
      </w:r>
    </w:p>
    <w:p w:rsidR="00E51554" w:rsidRPr="00265DB0" w:rsidRDefault="00685A8A" w:rsidP="00265DB0">
      <w:pPr>
        <w:spacing w:after="0" w:line="240" w:lineRule="auto"/>
        <w:jc w:val="both"/>
        <w:rPr>
          <w:rFonts w:ascii="Arial" w:hAnsi="Arial" w:cs="Arial"/>
          <w:bCs/>
          <w:iCs/>
          <w:color w:val="000000" w:themeColor="text1"/>
          <w:sz w:val="20"/>
          <w:szCs w:val="20"/>
        </w:rPr>
      </w:pPr>
      <w:r w:rsidRPr="00265DB0">
        <w:rPr>
          <w:rFonts w:ascii="Arial" w:hAnsi="Arial" w:cs="Arial"/>
          <w:bCs/>
          <w:iCs/>
          <w:color w:val="000000" w:themeColor="text1"/>
          <w:sz w:val="20"/>
          <w:szCs w:val="20"/>
        </w:rPr>
        <w:t xml:space="preserve">Povećanje sredstava u iznosu od 36.065,54 eura </w:t>
      </w:r>
      <w:r w:rsidR="00265DB0" w:rsidRPr="00265DB0">
        <w:rPr>
          <w:rFonts w:ascii="Arial" w:hAnsi="Arial" w:cs="Arial"/>
          <w:bCs/>
          <w:iCs/>
          <w:color w:val="000000" w:themeColor="text1"/>
          <w:sz w:val="20"/>
          <w:szCs w:val="20"/>
        </w:rPr>
        <w:t xml:space="preserve">odnosi se na raspored viška prihoda ostvarenog u prethodnoj godini od čega se iznos od 19.000,00 eura odnosi na izvor financiranja 383 </w:t>
      </w:r>
      <w:r w:rsidR="00265DB0" w:rsidRPr="000F709F">
        <w:rPr>
          <w:rFonts w:ascii="Arial" w:hAnsi="Arial" w:cs="Arial"/>
          <w:bCs/>
          <w:i/>
          <w:iCs/>
          <w:color w:val="000000" w:themeColor="text1"/>
          <w:sz w:val="20"/>
          <w:szCs w:val="20"/>
        </w:rPr>
        <w:t>Prenesena sredstva – vlastiti prihodi</w:t>
      </w:r>
      <w:r w:rsidR="00265DB0" w:rsidRPr="00265DB0">
        <w:rPr>
          <w:rFonts w:ascii="Arial" w:hAnsi="Arial" w:cs="Arial"/>
          <w:bCs/>
          <w:iCs/>
          <w:color w:val="000000" w:themeColor="text1"/>
          <w:sz w:val="20"/>
          <w:szCs w:val="20"/>
        </w:rPr>
        <w:t xml:space="preserve">, a iznos od 17.065,54 eura na izvor financiranja 483 </w:t>
      </w:r>
      <w:r w:rsidR="00265DB0" w:rsidRPr="000F709F">
        <w:rPr>
          <w:rFonts w:ascii="Arial" w:hAnsi="Arial" w:cs="Arial"/>
          <w:bCs/>
          <w:i/>
          <w:iCs/>
          <w:color w:val="000000" w:themeColor="text1"/>
          <w:sz w:val="20"/>
          <w:szCs w:val="20"/>
        </w:rPr>
        <w:t>Prenesena sredstva – namjenski prihodi</w:t>
      </w:r>
      <w:r w:rsidR="00265DB0" w:rsidRPr="00265DB0">
        <w:rPr>
          <w:rFonts w:ascii="Arial" w:hAnsi="Arial" w:cs="Arial"/>
          <w:bCs/>
          <w:iCs/>
          <w:color w:val="000000" w:themeColor="text1"/>
          <w:sz w:val="20"/>
          <w:szCs w:val="20"/>
        </w:rPr>
        <w:t xml:space="preserve">. Navedena sredstva planirana su na kontu 4124 Ostala prava te će se iskoristiti za izradu projektne dokumentacije za novi objekt Centra. </w:t>
      </w:r>
    </w:p>
    <w:sectPr w:rsidR="00E51554" w:rsidRPr="00265DB0"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A73" w:rsidRDefault="00181A73" w:rsidP="00BD6C77">
      <w:pPr>
        <w:spacing w:after="0" w:line="240" w:lineRule="auto"/>
      </w:pPr>
      <w:r>
        <w:separator/>
      </w:r>
    </w:p>
  </w:endnote>
  <w:endnote w:type="continuationSeparator" w:id="0">
    <w:p w:rsidR="00181A73" w:rsidRDefault="00181A73"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A73" w:rsidRDefault="00181A73" w:rsidP="00BD6C77">
      <w:pPr>
        <w:spacing w:after="0" w:line="240" w:lineRule="auto"/>
      </w:pPr>
      <w:r>
        <w:separator/>
      </w:r>
    </w:p>
  </w:footnote>
  <w:footnote w:type="continuationSeparator" w:id="0">
    <w:p w:rsidR="00181A73" w:rsidRDefault="00181A73"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A13"/>
    <w:multiLevelType w:val="hybridMultilevel"/>
    <w:tmpl w:val="57C45A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7C2ABA"/>
    <w:multiLevelType w:val="hybridMultilevel"/>
    <w:tmpl w:val="6D420418"/>
    <w:lvl w:ilvl="0" w:tplc="C180F28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542D"/>
    <w:rsid w:val="00016C37"/>
    <w:rsid w:val="0003334C"/>
    <w:rsid w:val="00040F18"/>
    <w:rsid w:val="00041292"/>
    <w:rsid w:val="000428FF"/>
    <w:rsid w:val="00054C21"/>
    <w:rsid w:val="00064DE9"/>
    <w:rsid w:val="000659A6"/>
    <w:rsid w:val="00066A10"/>
    <w:rsid w:val="000803D5"/>
    <w:rsid w:val="0009795D"/>
    <w:rsid w:val="000A4649"/>
    <w:rsid w:val="000B2889"/>
    <w:rsid w:val="000B5F4E"/>
    <w:rsid w:val="000B7D54"/>
    <w:rsid w:val="000C7146"/>
    <w:rsid w:val="000D251C"/>
    <w:rsid w:val="000E26C0"/>
    <w:rsid w:val="000F0D62"/>
    <w:rsid w:val="000F709F"/>
    <w:rsid w:val="00104634"/>
    <w:rsid w:val="00107E50"/>
    <w:rsid w:val="00125605"/>
    <w:rsid w:val="00130855"/>
    <w:rsid w:val="00142175"/>
    <w:rsid w:val="00142314"/>
    <w:rsid w:val="001456C5"/>
    <w:rsid w:val="00146818"/>
    <w:rsid w:val="00156277"/>
    <w:rsid w:val="0016171D"/>
    <w:rsid w:val="00161F27"/>
    <w:rsid w:val="00167F91"/>
    <w:rsid w:val="0018185F"/>
    <w:rsid w:val="00181A73"/>
    <w:rsid w:val="0018289B"/>
    <w:rsid w:val="001A0CC1"/>
    <w:rsid w:val="001E6D4E"/>
    <w:rsid w:val="001E7ED0"/>
    <w:rsid w:val="001F6A85"/>
    <w:rsid w:val="001F78B5"/>
    <w:rsid w:val="002028DF"/>
    <w:rsid w:val="00216EC8"/>
    <w:rsid w:val="002279A4"/>
    <w:rsid w:val="00242739"/>
    <w:rsid w:val="002448D1"/>
    <w:rsid w:val="0024792F"/>
    <w:rsid w:val="00265DB0"/>
    <w:rsid w:val="00291D87"/>
    <w:rsid w:val="002932CF"/>
    <w:rsid w:val="0029491B"/>
    <w:rsid w:val="002A40E6"/>
    <w:rsid w:val="002B064D"/>
    <w:rsid w:val="002B0B0A"/>
    <w:rsid w:val="002C46DD"/>
    <w:rsid w:val="002C56AD"/>
    <w:rsid w:val="002D0134"/>
    <w:rsid w:val="002D6B7A"/>
    <w:rsid w:val="002E7F25"/>
    <w:rsid w:val="00316A21"/>
    <w:rsid w:val="00323426"/>
    <w:rsid w:val="00330D4C"/>
    <w:rsid w:val="00334873"/>
    <w:rsid w:val="00341D01"/>
    <w:rsid w:val="0034781F"/>
    <w:rsid w:val="00355567"/>
    <w:rsid w:val="00362F3E"/>
    <w:rsid w:val="00377DF3"/>
    <w:rsid w:val="0039716F"/>
    <w:rsid w:val="003B5CF6"/>
    <w:rsid w:val="003C1019"/>
    <w:rsid w:val="003C556A"/>
    <w:rsid w:val="00420AC0"/>
    <w:rsid w:val="00434AEE"/>
    <w:rsid w:val="0045033F"/>
    <w:rsid w:val="00453169"/>
    <w:rsid w:val="00456E6A"/>
    <w:rsid w:val="00457B35"/>
    <w:rsid w:val="0046436F"/>
    <w:rsid w:val="00471261"/>
    <w:rsid w:val="004B2479"/>
    <w:rsid w:val="004C635B"/>
    <w:rsid w:val="00512A7C"/>
    <w:rsid w:val="00522BA8"/>
    <w:rsid w:val="00554BCA"/>
    <w:rsid w:val="00571435"/>
    <w:rsid w:val="00590A13"/>
    <w:rsid w:val="005B04BA"/>
    <w:rsid w:val="005B21AD"/>
    <w:rsid w:val="005C7797"/>
    <w:rsid w:val="005E0BD0"/>
    <w:rsid w:val="005E27AD"/>
    <w:rsid w:val="005F7184"/>
    <w:rsid w:val="00602825"/>
    <w:rsid w:val="00606780"/>
    <w:rsid w:val="00607753"/>
    <w:rsid w:val="00616FA2"/>
    <w:rsid w:val="006512D3"/>
    <w:rsid w:val="00677B76"/>
    <w:rsid w:val="00685A8A"/>
    <w:rsid w:val="006903E1"/>
    <w:rsid w:val="006A2BA5"/>
    <w:rsid w:val="006B3B8E"/>
    <w:rsid w:val="006B4E0E"/>
    <w:rsid w:val="006D6A83"/>
    <w:rsid w:val="006E0D58"/>
    <w:rsid w:val="006E33DD"/>
    <w:rsid w:val="006E6E22"/>
    <w:rsid w:val="00716D8E"/>
    <w:rsid w:val="0074216D"/>
    <w:rsid w:val="007479F9"/>
    <w:rsid w:val="00754D2D"/>
    <w:rsid w:val="00767375"/>
    <w:rsid w:val="007731D0"/>
    <w:rsid w:val="0077608F"/>
    <w:rsid w:val="00784468"/>
    <w:rsid w:val="00795886"/>
    <w:rsid w:val="0079739C"/>
    <w:rsid w:val="007A0D4B"/>
    <w:rsid w:val="007B290B"/>
    <w:rsid w:val="007B7F95"/>
    <w:rsid w:val="007C24CF"/>
    <w:rsid w:val="007E3FAA"/>
    <w:rsid w:val="007F0B13"/>
    <w:rsid w:val="0080034F"/>
    <w:rsid w:val="00812D8A"/>
    <w:rsid w:val="00813C97"/>
    <w:rsid w:val="00815BA9"/>
    <w:rsid w:val="008549AE"/>
    <w:rsid w:val="00854FBC"/>
    <w:rsid w:val="00873545"/>
    <w:rsid w:val="00882DA3"/>
    <w:rsid w:val="008B65A8"/>
    <w:rsid w:val="008C7BAF"/>
    <w:rsid w:val="008D73AF"/>
    <w:rsid w:val="008E4206"/>
    <w:rsid w:val="00945785"/>
    <w:rsid w:val="00947B10"/>
    <w:rsid w:val="00960411"/>
    <w:rsid w:val="009756FB"/>
    <w:rsid w:val="00981D2F"/>
    <w:rsid w:val="009A289B"/>
    <w:rsid w:val="009A4EB5"/>
    <w:rsid w:val="009C3CAE"/>
    <w:rsid w:val="009C456A"/>
    <w:rsid w:val="009C7513"/>
    <w:rsid w:val="009E1647"/>
    <w:rsid w:val="009E1824"/>
    <w:rsid w:val="009E7957"/>
    <w:rsid w:val="009F2EDF"/>
    <w:rsid w:val="00A07F16"/>
    <w:rsid w:val="00A34AE2"/>
    <w:rsid w:val="00A34FAC"/>
    <w:rsid w:val="00A3676B"/>
    <w:rsid w:val="00A4670D"/>
    <w:rsid w:val="00A476AB"/>
    <w:rsid w:val="00A72C01"/>
    <w:rsid w:val="00A93F0B"/>
    <w:rsid w:val="00AA7B5E"/>
    <w:rsid w:val="00AB0FBB"/>
    <w:rsid w:val="00AB2B8C"/>
    <w:rsid w:val="00B016F8"/>
    <w:rsid w:val="00B271E9"/>
    <w:rsid w:val="00B36200"/>
    <w:rsid w:val="00B51178"/>
    <w:rsid w:val="00B5653B"/>
    <w:rsid w:val="00B61421"/>
    <w:rsid w:val="00B6185A"/>
    <w:rsid w:val="00B62032"/>
    <w:rsid w:val="00B76879"/>
    <w:rsid w:val="00BB6917"/>
    <w:rsid w:val="00BD5866"/>
    <w:rsid w:val="00BD6C77"/>
    <w:rsid w:val="00BF0506"/>
    <w:rsid w:val="00C01BAF"/>
    <w:rsid w:val="00C1421C"/>
    <w:rsid w:val="00C16823"/>
    <w:rsid w:val="00C24317"/>
    <w:rsid w:val="00C25E9F"/>
    <w:rsid w:val="00C37556"/>
    <w:rsid w:val="00C56BA3"/>
    <w:rsid w:val="00C81037"/>
    <w:rsid w:val="00C85E1A"/>
    <w:rsid w:val="00C93A21"/>
    <w:rsid w:val="00CA722F"/>
    <w:rsid w:val="00CB5E40"/>
    <w:rsid w:val="00CD0B83"/>
    <w:rsid w:val="00D0789D"/>
    <w:rsid w:val="00D15A41"/>
    <w:rsid w:val="00D17387"/>
    <w:rsid w:val="00D2525B"/>
    <w:rsid w:val="00D32ED4"/>
    <w:rsid w:val="00D33895"/>
    <w:rsid w:val="00D341A9"/>
    <w:rsid w:val="00D3713E"/>
    <w:rsid w:val="00D4668D"/>
    <w:rsid w:val="00D475A5"/>
    <w:rsid w:val="00D70965"/>
    <w:rsid w:val="00D71B34"/>
    <w:rsid w:val="00D73B33"/>
    <w:rsid w:val="00D973A8"/>
    <w:rsid w:val="00DB0338"/>
    <w:rsid w:val="00DC5244"/>
    <w:rsid w:val="00DD0B14"/>
    <w:rsid w:val="00DD2112"/>
    <w:rsid w:val="00DD4557"/>
    <w:rsid w:val="00DE3194"/>
    <w:rsid w:val="00E02029"/>
    <w:rsid w:val="00E05320"/>
    <w:rsid w:val="00E449E0"/>
    <w:rsid w:val="00E51554"/>
    <w:rsid w:val="00EA357D"/>
    <w:rsid w:val="00EB576C"/>
    <w:rsid w:val="00EC4F85"/>
    <w:rsid w:val="00F031A5"/>
    <w:rsid w:val="00F06BA9"/>
    <w:rsid w:val="00F1530C"/>
    <w:rsid w:val="00F17A7A"/>
    <w:rsid w:val="00F60FD6"/>
    <w:rsid w:val="00F65E70"/>
    <w:rsid w:val="00F85B9E"/>
    <w:rsid w:val="00F9042F"/>
    <w:rsid w:val="00FD72EE"/>
    <w:rsid w:val="00FD7999"/>
    <w:rsid w:val="00FE0C3C"/>
    <w:rsid w:val="00FE60C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D6097E"/>
  <w15:docId w15:val="{AB890AAD-8EC8-4748-9862-4E0CD70A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B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basedOn w:val="Normal"/>
    <w:uiPriority w:val="34"/>
    <w:qFormat/>
    <w:rsid w:val="00BD5866"/>
    <w:pPr>
      <w:ind w:left="720"/>
      <w:contextualSpacing/>
    </w:pPr>
  </w:style>
  <w:style w:type="paragraph" w:styleId="BalloonText">
    <w:name w:val="Balloon Text"/>
    <w:basedOn w:val="Normal"/>
    <w:link w:val="BalloonTextChar"/>
    <w:uiPriority w:val="99"/>
    <w:semiHidden/>
    <w:unhideWhenUsed/>
    <w:rsid w:val="007731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52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8FB6F-F706-413A-86EA-F7559ACF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2835</Words>
  <Characters>16160</Characters>
  <Application>Microsoft Office Word</Application>
  <DocSecurity>0</DocSecurity>
  <Lines>134</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4</cp:revision>
  <cp:lastPrinted>2025-09-05T14:34:00Z</cp:lastPrinted>
  <dcterms:created xsi:type="dcterms:W3CDTF">2026-06-12T12:30:00Z</dcterms:created>
  <dcterms:modified xsi:type="dcterms:W3CDTF">2026-06-12T13:28:00Z</dcterms:modified>
</cp:coreProperties>
</file>